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66E0" w:rsidRDefault="001B66E0" w:rsidP="001B66E0">
      <w:pPr>
        <w:ind w:firstLine="0"/>
        <w:jc w:val="right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Приложение № 8</w:t>
      </w:r>
    </w:p>
    <w:p w:rsidR="001B66E0" w:rsidRDefault="001B66E0" w:rsidP="001B66E0">
      <w:pPr>
        <w:ind w:firstLine="0"/>
        <w:jc w:val="right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к Порядку учета бюджетных и денежных обязательств </w:t>
      </w:r>
    </w:p>
    <w:p w:rsidR="001B66E0" w:rsidRDefault="001B66E0" w:rsidP="001B66E0">
      <w:pPr>
        <w:ind w:firstLine="0"/>
        <w:jc w:val="right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получателей средств бюджета МО МО Владимирский округ</w:t>
      </w:r>
    </w:p>
    <w:p w:rsidR="00EA39F3" w:rsidRDefault="00EA39F3" w:rsidP="00F728C0">
      <w:pPr>
        <w:pStyle w:val="ConsPlusNormal"/>
        <w:jc w:val="center"/>
      </w:pPr>
    </w:p>
    <w:p w:rsidR="00F728C0" w:rsidRPr="00417E26" w:rsidRDefault="00F728C0" w:rsidP="00F728C0">
      <w:pPr>
        <w:pStyle w:val="ConsPlusNormal"/>
        <w:jc w:val="center"/>
        <w:rPr>
          <w:b/>
          <w:sz w:val="24"/>
          <w:szCs w:val="24"/>
        </w:rPr>
      </w:pPr>
      <w:r w:rsidRPr="00417E26">
        <w:rPr>
          <w:b/>
          <w:sz w:val="24"/>
          <w:szCs w:val="24"/>
        </w:rPr>
        <w:t>Реквизиты</w:t>
      </w:r>
    </w:p>
    <w:p w:rsidR="00F728C0" w:rsidRPr="00417E26" w:rsidRDefault="00F728C0" w:rsidP="00F728C0">
      <w:pPr>
        <w:pStyle w:val="ConsPlusNormal"/>
        <w:jc w:val="center"/>
        <w:rPr>
          <w:b/>
          <w:sz w:val="24"/>
          <w:szCs w:val="24"/>
        </w:rPr>
      </w:pPr>
      <w:r w:rsidRPr="00417E26">
        <w:rPr>
          <w:b/>
          <w:sz w:val="24"/>
          <w:szCs w:val="24"/>
        </w:rPr>
        <w:t>Уведомления о превышении принятым бюджетным обязательством</w:t>
      </w:r>
    </w:p>
    <w:p w:rsidR="00F728C0" w:rsidRPr="00417E26" w:rsidRDefault="00F728C0" w:rsidP="00F728C0">
      <w:pPr>
        <w:pStyle w:val="ConsPlusNormal"/>
        <w:jc w:val="center"/>
        <w:rPr>
          <w:b/>
          <w:sz w:val="24"/>
          <w:szCs w:val="24"/>
        </w:rPr>
      </w:pPr>
      <w:r w:rsidRPr="00417E26">
        <w:rPr>
          <w:b/>
          <w:sz w:val="24"/>
          <w:szCs w:val="24"/>
        </w:rPr>
        <w:t>неиспользованных лимитов бюджетных обязательств</w:t>
      </w:r>
    </w:p>
    <w:p w:rsidR="003C5657" w:rsidRPr="003C5657" w:rsidRDefault="003C5657" w:rsidP="003C5657">
      <w:pPr>
        <w:pStyle w:val="ConsPlusNormal"/>
        <w:jc w:val="both"/>
        <w:rPr>
          <w:sz w:val="24"/>
          <w:szCs w:val="24"/>
        </w:rPr>
      </w:pPr>
      <w:r w:rsidRPr="003C5657">
        <w:rPr>
          <w:sz w:val="24"/>
          <w:szCs w:val="24"/>
        </w:rPr>
        <w:t>Единица измерения: руб.</w:t>
      </w:r>
    </w:p>
    <w:p w:rsidR="00F728C0" w:rsidRDefault="003C5657" w:rsidP="003C5657">
      <w:pPr>
        <w:pStyle w:val="ConsPlusNormal"/>
        <w:jc w:val="both"/>
        <w:rPr>
          <w:sz w:val="24"/>
          <w:szCs w:val="24"/>
        </w:rPr>
      </w:pPr>
      <w:r w:rsidRPr="003C5657">
        <w:rPr>
          <w:sz w:val="24"/>
          <w:szCs w:val="24"/>
        </w:rPr>
        <w:t>с точностью до второго десятичного знака)</w:t>
      </w:r>
    </w:p>
    <w:p w:rsidR="003C5657" w:rsidRDefault="003C5657" w:rsidP="003C5657">
      <w:pPr>
        <w:pStyle w:val="ConsPlusNormal"/>
        <w:jc w:val="both"/>
      </w:pPr>
    </w:p>
    <w:tbl>
      <w:tblPr>
        <w:tblW w:w="0" w:type="auto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65"/>
        <w:gridCol w:w="6729"/>
      </w:tblGrid>
      <w:tr w:rsidR="00F728C0" w:rsidRPr="00977318" w:rsidTr="003C5657">
        <w:trPr>
          <w:tblHeader/>
        </w:trPr>
        <w:tc>
          <w:tcPr>
            <w:tcW w:w="3965" w:type="dxa"/>
            <w:tcBorders>
              <w:top w:val="single" w:sz="4" w:space="0" w:color="auto"/>
            </w:tcBorders>
          </w:tcPr>
          <w:p w:rsidR="00F728C0" w:rsidRPr="003C5657" w:rsidRDefault="00F728C0" w:rsidP="00743A82">
            <w:pPr>
              <w:pStyle w:val="ConsPlusNormal"/>
              <w:jc w:val="center"/>
              <w:rPr>
                <w:sz w:val="24"/>
                <w:szCs w:val="24"/>
              </w:rPr>
            </w:pPr>
            <w:r w:rsidRPr="003C5657">
              <w:rPr>
                <w:sz w:val="24"/>
                <w:szCs w:val="24"/>
              </w:rPr>
              <w:t>Наименование реквизита</w:t>
            </w:r>
          </w:p>
        </w:tc>
        <w:tc>
          <w:tcPr>
            <w:tcW w:w="6729" w:type="dxa"/>
            <w:tcBorders>
              <w:top w:val="single" w:sz="4" w:space="0" w:color="auto"/>
            </w:tcBorders>
          </w:tcPr>
          <w:p w:rsidR="00F728C0" w:rsidRPr="003C5657" w:rsidRDefault="00F728C0" w:rsidP="00743A82">
            <w:pPr>
              <w:pStyle w:val="ConsPlusNormal"/>
              <w:jc w:val="center"/>
              <w:rPr>
                <w:sz w:val="24"/>
                <w:szCs w:val="24"/>
              </w:rPr>
            </w:pPr>
            <w:r w:rsidRPr="003C5657">
              <w:rPr>
                <w:sz w:val="24"/>
                <w:szCs w:val="24"/>
              </w:rPr>
              <w:t>Правила формирования (заполнения) реквизита</w:t>
            </w:r>
          </w:p>
        </w:tc>
      </w:tr>
      <w:tr w:rsidR="00F728C0" w:rsidRPr="00977318" w:rsidTr="00F728C0">
        <w:tc>
          <w:tcPr>
            <w:tcW w:w="3965" w:type="dxa"/>
          </w:tcPr>
          <w:p w:rsidR="00F728C0" w:rsidRPr="003C5657" w:rsidRDefault="00F728C0" w:rsidP="00743A82">
            <w:pPr>
              <w:pStyle w:val="ConsPlusNormal"/>
              <w:jc w:val="both"/>
              <w:rPr>
                <w:sz w:val="24"/>
                <w:szCs w:val="24"/>
              </w:rPr>
            </w:pPr>
            <w:r w:rsidRPr="003C5657">
              <w:rPr>
                <w:sz w:val="24"/>
                <w:szCs w:val="24"/>
              </w:rPr>
              <w:t>1. Номер</w:t>
            </w:r>
          </w:p>
        </w:tc>
        <w:tc>
          <w:tcPr>
            <w:tcW w:w="6729" w:type="dxa"/>
          </w:tcPr>
          <w:p w:rsidR="00F728C0" w:rsidRPr="003C5657" w:rsidRDefault="00F728C0" w:rsidP="00743A82">
            <w:pPr>
              <w:pStyle w:val="ConsPlusNormal"/>
              <w:jc w:val="both"/>
              <w:rPr>
                <w:sz w:val="24"/>
                <w:szCs w:val="24"/>
              </w:rPr>
            </w:pPr>
            <w:r w:rsidRPr="003C5657">
              <w:rPr>
                <w:sz w:val="24"/>
                <w:szCs w:val="24"/>
              </w:rPr>
              <w:t>Указывается порядковый номер Уведомления о превышении принятым бюджетным обязательством неиспользованных лимитов бюджетных обязательств (далее - Уведомление о превышении).</w:t>
            </w:r>
          </w:p>
          <w:p w:rsidR="00F728C0" w:rsidRPr="003C5657" w:rsidRDefault="00F728C0" w:rsidP="00743A82">
            <w:pPr>
              <w:pStyle w:val="ConsPlusNormal"/>
              <w:jc w:val="both"/>
              <w:rPr>
                <w:sz w:val="24"/>
                <w:szCs w:val="24"/>
              </w:rPr>
            </w:pPr>
            <w:r w:rsidRPr="003C5657">
              <w:rPr>
                <w:sz w:val="24"/>
                <w:szCs w:val="24"/>
              </w:rPr>
              <w:t>При формировании Уведомления о превышении в информационных системах Министерства финансов Российской Федерации и Федерального казначейства (далее - информационные системы) номер Уведомления о превышении присваивается автоматически в информационных системах.</w:t>
            </w:r>
          </w:p>
        </w:tc>
      </w:tr>
      <w:tr w:rsidR="00F728C0" w:rsidRPr="00977318" w:rsidTr="00F728C0">
        <w:tc>
          <w:tcPr>
            <w:tcW w:w="3965" w:type="dxa"/>
          </w:tcPr>
          <w:p w:rsidR="00F728C0" w:rsidRPr="003C5657" w:rsidRDefault="00F728C0" w:rsidP="00743A82">
            <w:pPr>
              <w:pStyle w:val="ConsPlusNormal"/>
              <w:jc w:val="both"/>
              <w:rPr>
                <w:sz w:val="24"/>
                <w:szCs w:val="24"/>
              </w:rPr>
            </w:pPr>
            <w:r w:rsidRPr="003C5657">
              <w:rPr>
                <w:sz w:val="24"/>
                <w:szCs w:val="24"/>
              </w:rPr>
              <w:t>2. Дата</w:t>
            </w:r>
          </w:p>
        </w:tc>
        <w:tc>
          <w:tcPr>
            <w:tcW w:w="6729" w:type="dxa"/>
          </w:tcPr>
          <w:p w:rsidR="00F728C0" w:rsidRPr="003C5657" w:rsidRDefault="00F728C0" w:rsidP="00743A82">
            <w:pPr>
              <w:pStyle w:val="ConsPlusNormal"/>
              <w:jc w:val="both"/>
              <w:rPr>
                <w:sz w:val="24"/>
                <w:szCs w:val="24"/>
              </w:rPr>
            </w:pPr>
            <w:r w:rsidRPr="003C5657">
              <w:rPr>
                <w:sz w:val="24"/>
                <w:szCs w:val="24"/>
              </w:rPr>
              <w:t>Указывается дата Уведомления о превышении.</w:t>
            </w:r>
          </w:p>
        </w:tc>
      </w:tr>
      <w:tr w:rsidR="00F728C0" w:rsidRPr="00977318" w:rsidTr="00F728C0">
        <w:tc>
          <w:tcPr>
            <w:tcW w:w="3965" w:type="dxa"/>
          </w:tcPr>
          <w:p w:rsidR="00F728C0" w:rsidRPr="003C5657" w:rsidRDefault="00F728C0" w:rsidP="00743A82">
            <w:pPr>
              <w:pStyle w:val="ConsPlusNormal"/>
              <w:jc w:val="both"/>
              <w:rPr>
                <w:sz w:val="24"/>
                <w:szCs w:val="24"/>
              </w:rPr>
            </w:pPr>
            <w:r w:rsidRPr="003C5657">
              <w:rPr>
                <w:sz w:val="24"/>
                <w:szCs w:val="24"/>
              </w:rPr>
              <w:t>3. Наименование органа Федерального казначейства</w:t>
            </w:r>
          </w:p>
        </w:tc>
        <w:tc>
          <w:tcPr>
            <w:tcW w:w="6729" w:type="dxa"/>
          </w:tcPr>
          <w:p w:rsidR="00F728C0" w:rsidRPr="003C5657" w:rsidRDefault="00F728C0" w:rsidP="00EA39F3">
            <w:pPr>
              <w:pStyle w:val="ConsPlusNormal"/>
              <w:jc w:val="both"/>
              <w:rPr>
                <w:sz w:val="24"/>
                <w:szCs w:val="24"/>
              </w:rPr>
            </w:pPr>
            <w:r w:rsidRPr="003C5657">
              <w:rPr>
                <w:sz w:val="24"/>
                <w:szCs w:val="24"/>
              </w:rPr>
              <w:t>Указывается наименование территориального органа Федерального казначейства, в котором получателю средств бюджета открыт лицевой счет получателя бюджетных средств, на котором подлежат отражению операции по учету и исполнению соответствующего бюджетного обязательства (далее - соответствующий лицевой счет получателя бюджетных средств).</w:t>
            </w:r>
          </w:p>
        </w:tc>
      </w:tr>
      <w:tr w:rsidR="00F728C0" w:rsidRPr="00977318" w:rsidTr="00F728C0">
        <w:tc>
          <w:tcPr>
            <w:tcW w:w="3965" w:type="dxa"/>
          </w:tcPr>
          <w:p w:rsidR="00F728C0" w:rsidRPr="003C5657" w:rsidRDefault="00F728C0" w:rsidP="00743A82">
            <w:pPr>
              <w:pStyle w:val="ConsPlusNormal"/>
              <w:jc w:val="both"/>
              <w:rPr>
                <w:sz w:val="24"/>
                <w:szCs w:val="24"/>
              </w:rPr>
            </w:pPr>
            <w:r w:rsidRPr="003C5657">
              <w:rPr>
                <w:sz w:val="24"/>
                <w:szCs w:val="24"/>
              </w:rPr>
              <w:t>3.1. Код органа Федерального казначейства (КОФК)</w:t>
            </w:r>
          </w:p>
        </w:tc>
        <w:tc>
          <w:tcPr>
            <w:tcW w:w="6729" w:type="dxa"/>
          </w:tcPr>
          <w:p w:rsidR="00F728C0" w:rsidRPr="003C5657" w:rsidRDefault="00F728C0" w:rsidP="00743A82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3C5657">
              <w:rPr>
                <w:sz w:val="24"/>
                <w:szCs w:val="24"/>
              </w:rPr>
              <w:t>Указывается код органа Федерального казначейства, присвоенный Федеральным казначейством.</w:t>
            </w:r>
          </w:p>
        </w:tc>
      </w:tr>
      <w:tr w:rsidR="00F728C0" w:rsidRPr="00977318" w:rsidTr="00F728C0">
        <w:tc>
          <w:tcPr>
            <w:tcW w:w="3965" w:type="dxa"/>
          </w:tcPr>
          <w:p w:rsidR="00F728C0" w:rsidRPr="003C5657" w:rsidRDefault="00F728C0" w:rsidP="00743A82">
            <w:pPr>
              <w:pStyle w:val="ConsPlusNormal"/>
              <w:jc w:val="both"/>
              <w:rPr>
                <w:sz w:val="24"/>
                <w:szCs w:val="24"/>
              </w:rPr>
            </w:pPr>
            <w:r w:rsidRPr="003C5657">
              <w:rPr>
                <w:sz w:val="24"/>
                <w:szCs w:val="24"/>
              </w:rPr>
              <w:t>4. Главный распорядитель (распорядитель) бюджетных средств</w:t>
            </w:r>
          </w:p>
        </w:tc>
        <w:tc>
          <w:tcPr>
            <w:tcW w:w="6729" w:type="dxa"/>
          </w:tcPr>
          <w:p w:rsidR="00F728C0" w:rsidRPr="003C5657" w:rsidRDefault="00F728C0" w:rsidP="00CF4716">
            <w:pPr>
              <w:pStyle w:val="ConsPlusNormal"/>
              <w:jc w:val="both"/>
              <w:rPr>
                <w:sz w:val="24"/>
                <w:szCs w:val="24"/>
              </w:rPr>
            </w:pPr>
            <w:r w:rsidRPr="003C5657">
              <w:rPr>
                <w:sz w:val="24"/>
                <w:szCs w:val="24"/>
              </w:rPr>
              <w:t>Указывается наименование главного распорядителя (распорядителя) бюджетных средств по находящемуся в ведении главного распорядителя (распорядителя) средств бюджета получателя средств бюджета.</w:t>
            </w:r>
          </w:p>
        </w:tc>
      </w:tr>
      <w:tr w:rsidR="00F728C0" w:rsidRPr="00977318" w:rsidTr="00F728C0">
        <w:tc>
          <w:tcPr>
            <w:tcW w:w="3965" w:type="dxa"/>
          </w:tcPr>
          <w:p w:rsidR="00F728C0" w:rsidRPr="003C5657" w:rsidRDefault="00F728C0" w:rsidP="00743A82">
            <w:pPr>
              <w:pStyle w:val="ConsPlusNormal"/>
              <w:jc w:val="both"/>
              <w:rPr>
                <w:sz w:val="24"/>
                <w:szCs w:val="24"/>
              </w:rPr>
            </w:pPr>
            <w:r w:rsidRPr="003C5657">
              <w:rPr>
                <w:sz w:val="24"/>
                <w:szCs w:val="24"/>
              </w:rPr>
              <w:t>4.1. Глава по БК</w:t>
            </w:r>
          </w:p>
        </w:tc>
        <w:tc>
          <w:tcPr>
            <w:tcW w:w="6729" w:type="dxa"/>
          </w:tcPr>
          <w:p w:rsidR="00F728C0" w:rsidRPr="003C5657" w:rsidRDefault="00F728C0" w:rsidP="00743A82">
            <w:pPr>
              <w:pStyle w:val="ConsPlusNormal"/>
              <w:jc w:val="both"/>
              <w:rPr>
                <w:sz w:val="24"/>
                <w:szCs w:val="24"/>
              </w:rPr>
            </w:pPr>
            <w:r w:rsidRPr="003C5657">
              <w:rPr>
                <w:sz w:val="24"/>
                <w:szCs w:val="24"/>
              </w:rPr>
              <w:t>Указывается глава по бюджетной классификации главного распорядителя (распорядителя) бюджетных средств.</w:t>
            </w:r>
          </w:p>
        </w:tc>
      </w:tr>
      <w:tr w:rsidR="00F728C0" w:rsidRPr="00977318" w:rsidTr="00F728C0">
        <w:tc>
          <w:tcPr>
            <w:tcW w:w="3965" w:type="dxa"/>
          </w:tcPr>
          <w:p w:rsidR="00F728C0" w:rsidRPr="003C5657" w:rsidRDefault="00F728C0" w:rsidP="00743A82">
            <w:pPr>
              <w:pStyle w:val="ConsPlusNormal"/>
              <w:jc w:val="both"/>
              <w:rPr>
                <w:sz w:val="24"/>
                <w:szCs w:val="24"/>
              </w:rPr>
            </w:pPr>
            <w:r w:rsidRPr="003C5657">
              <w:rPr>
                <w:sz w:val="24"/>
                <w:szCs w:val="24"/>
              </w:rPr>
              <w:t>4.2. Код по Сводному реестру</w:t>
            </w:r>
          </w:p>
        </w:tc>
        <w:tc>
          <w:tcPr>
            <w:tcW w:w="6729" w:type="dxa"/>
          </w:tcPr>
          <w:p w:rsidR="00F728C0" w:rsidRPr="003C5657" w:rsidRDefault="00F728C0" w:rsidP="00743A82">
            <w:pPr>
              <w:pStyle w:val="ConsPlusNormal"/>
              <w:jc w:val="both"/>
              <w:rPr>
                <w:sz w:val="24"/>
                <w:szCs w:val="24"/>
              </w:rPr>
            </w:pPr>
            <w:r w:rsidRPr="003C5657">
              <w:rPr>
                <w:sz w:val="24"/>
                <w:szCs w:val="24"/>
              </w:rPr>
              <w:t>Указывается код соответствующей реестровой записи реестра участников бюджетного процесса, а также юридических лиц, не являющихся участниками бюджетного процесса (далее - Сводный реестр) главного распорядителя (распорядителя) бюджетных средств.</w:t>
            </w:r>
          </w:p>
        </w:tc>
      </w:tr>
      <w:tr w:rsidR="00F728C0" w:rsidRPr="00977318" w:rsidTr="00F728C0">
        <w:tc>
          <w:tcPr>
            <w:tcW w:w="3965" w:type="dxa"/>
          </w:tcPr>
          <w:p w:rsidR="00F728C0" w:rsidRPr="003C5657" w:rsidRDefault="00F728C0" w:rsidP="00743A82">
            <w:pPr>
              <w:pStyle w:val="ConsPlusNormal"/>
              <w:jc w:val="both"/>
              <w:rPr>
                <w:sz w:val="24"/>
                <w:szCs w:val="24"/>
              </w:rPr>
            </w:pPr>
            <w:r w:rsidRPr="003C5657">
              <w:rPr>
                <w:sz w:val="24"/>
                <w:szCs w:val="24"/>
              </w:rPr>
              <w:t>5. Получатель бюджетных средств</w:t>
            </w:r>
          </w:p>
        </w:tc>
        <w:tc>
          <w:tcPr>
            <w:tcW w:w="6729" w:type="dxa"/>
          </w:tcPr>
          <w:p w:rsidR="00F728C0" w:rsidRPr="003C5657" w:rsidRDefault="00F728C0" w:rsidP="00CF4716">
            <w:pPr>
              <w:pStyle w:val="ConsPlusNormal"/>
              <w:jc w:val="both"/>
              <w:rPr>
                <w:sz w:val="24"/>
                <w:szCs w:val="24"/>
              </w:rPr>
            </w:pPr>
            <w:r w:rsidRPr="003C5657">
              <w:rPr>
                <w:sz w:val="24"/>
                <w:szCs w:val="24"/>
              </w:rPr>
              <w:t>Указывается наименование получателя средств бюджета.</w:t>
            </w:r>
          </w:p>
        </w:tc>
      </w:tr>
      <w:tr w:rsidR="00F728C0" w:rsidRPr="00977318" w:rsidTr="00F728C0">
        <w:tc>
          <w:tcPr>
            <w:tcW w:w="3965" w:type="dxa"/>
          </w:tcPr>
          <w:p w:rsidR="00F728C0" w:rsidRPr="003C5657" w:rsidRDefault="00F728C0" w:rsidP="00743A82">
            <w:pPr>
              <w:pStyle w:val="ConsPlusNormal"/>
              <w:jc w:val="both"/>
              <w:rPr>
                <w:sz w:val="24"/>
                <w:szCs w:val="24"/>
              </w:rPr>
            </w:pPr>
            <w:r w:rsidRPr="003C5657">
              <w:rPr>
                <w:sz w:val="24"/>
                <w:szCs w:val="24"/>
              </w:rPr>
              <w:t>5.2. Код по Сводному реестру</w:t>
            </w:r>
          </w:p>
        </w:tc>
        <w:tc>
          <w:tcPr>
            <w:tcW w:w="6729" w:type="dxa"/>
          </w:tcPr>
          <w:p w:rsidR="00F728C0" w:rsidRPr="003C5657" w:rsidRDefault="00F728C0" w:rsidP="00CF4716">
            <w:pPr>
              <w:pStyle w:val="ConsPlusNormal"/>
              <w:jc w:val="both"/>
              <w:rPr>
                <w:sz w:val="24"/>
                <w:szCs w:val="24"/>
              </w:rPr>
            </w:pPr>
            <w:r w:rsidRPr="003C5657">
              <w:rPr>
                <w:sz w:val="24"/>
                <w:szCs w:val="24"/>
              </w:rPr>
              <w:t>Указывается код по Сводному реестру получателя средств бюджета.</w:t>
            </w:r>
          </w:p>
        </w:tc>
      </w:tr>
      <w:tr w:rsidR="00F728C0" w:rsidRPr="00977318" w:rsidTr="00F728C0">
        <w:tc>
          <w:tcPr>
            <w:tcW w:w="3965" w:type="dxa"/>
          </w:tcPr>
          <w:p w:rsidR="00F728C0" w:rsidRPr="003C5657" w:rsidRDefault="00F728C0" w:rsidP="00743A82">
            <w:pPr>
              <w:pStyle w:val="ConsPlusNormal"/>
              <w:jc w:val="both"/>
              <w:rPr>
                <w:sz w:val="24"/>
                <w:szCs w:val="24"/>
              </w:rPr>
            </w:pPr>
            <w:r w:rsidRPr="003C5657">
              <w:rPr>
                <w:sz w:val="24"/>
                <w:szCs w:val="24"/>
              </w:rPr>
              <w:t>5.3. Номер соответствующего лицевого счета получателя бюджетных средств</w:t>
            </w:r>
          </w:p>
        </w:tc>
        <w:tc>
          <w:tcPr>
            <w:tcW w:w="6729" w:type="dxa"/>
          </w:tcPr>
          <w:p w:rsidR="00F728C0" w:rsidRPr="003C5657" w:rsidRDefault="00F728C0" w:rsidP="00743A82">
            <w:pPr>
              <w:pStyle w:val="ConsPlusNormal"/>
              <w:jc w:val="both"/>
              <w:rPr>
                <w:sz w:val="24"/>
                <w:szCs w:val="24"/>
              </w:rPr>
            </w:pPr>
            <w:r w:rsidRPr="003C5657">
              <w:rPr>
                <w:sz w:val="24"/>
                <w:szCs w:val="24"/>
              </w:rPr>
              <w:t>Указывается номер соответствующего лицевого счета получателя бюджетных средств.</w:t>
            </w:r>
          </w:p>
        </w:tc>
      </w:tr>
      <w:tr w:rsidR="00F728C0" w:rsidRPr="00977318" w:rsidTr="00F728C0">
        <w:tc>
          <w:tcPr>
            <w:tcW w:w="3965" w:type="dxa"/>
          </w:tcPr>
          <w:p w:rsidR="00F728C0" w:rsidRPr="003C5657" w:rsidRDefault="00F728C0" w:rsidP="00743A82">
            <w:pPr>
              <w:pStyle w:val="ConsPlusNormal"/>
              <w:jc w:val="both"/>
              <w:rPr>
                <w:sz w:val="24"/>
                <w:szCs w:val="24"/>
              </w:rPr>
            </w:pPr>
            <w:r w:rsidRPr="003C5657">
              <w:rPr>
                <w:sz w:val="24"/>
                <w:szCs w:val="24"/>
              </w:rPr>
              <w:lastRenderedPageBreak/>
              <w:t>6. Наименование бюджета</w:t>
            </w:r>
          </w:p>
        </w:tc>
        <w:tc>
          <w:tcPr>
            <w:tcW w:w="6729" w:type="dxa"/>
          </w:tcPr>
          <w:p w:rsidR="00F728C0" w:rsidRPr="003C5657" w:rsidRDefault="00F728C0" w:rsidP="00743A82">
            <w:pPr>
              <w:pStyle w:val="ConsPlusNormal"/>
              <w:jc w:val="both"/>
              <w:rPr>
                <w:sz w:val="24"/>
                <w:szCs w:val="24"/>
              </w:rPr>
            </w:pPr>
            <w:r w:rsidRPr="003C5657">
              <w:rPr>
                <w:sz w:val="24"/>
                <w:szCs w:val="24"/>
              </w:rPr>
              <w:t>Указывается наименование бюджета.</w:t>
            </w:r>
          </w:p>
        </w:tc>
      </w:tr>
      <w:tr w:rsidR="00F728C0" w:rsidRPr="00977318" w:rsidTr="00F728C0">
        <w:tc>
          <w:tcPr>
            <w:tcW w:w="3965" w:type="dxa"/>
          </w:tcPr>
          <w:p w:rsidR="00F728C0" w:rsidRPr="003C5657" w:rsidRDefault="00F728C0" w:rsidP="00743A82">
            <w:pPr>
              <w:pStyle w:val="ConsPlusNormal"/>
              <w:jc w:val="both"/>
              <w:rPr>
                <w:sz w:val="24"/>
                <w:szCs w:val="24"/>
              </w:rPr>
            </w:pPr>
            <w:r w:rsidRPr="003C5657">
              <w:rPr>
                <w:sz w:val="24"/>
                <w:szCs w:val="24"/>
              </w:rPr>
              <w:t>7. Код по ОКТМО</w:t>
            </w:r>
          </w:p>
        </w:tc>
        <w:tc>
          <w:tcPr>
            <w:tcW w:w="6729" w:type="dxa"/>
          </w:tcPr>
          <w:p w:rsidR="00F728C0" w:rsidRPr="003C5657" w:rsidRDefault="00F728C0" w:rsidP="00743A82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3C5657">
              <w:rPr>
                <w:sz w:val="24"/>
                <w:szCs w:val="24"/>
              </w:rPr>
              <w:t>Указывается код по Общероссийскому классификатору территорий муниципальных образований территориального органа Федерального казначейства, финансового органа субъекта Российской Федерации (муниципального образования), органа управления государственным внебюджетным фондом.</w:t>
            </w:r>
          </w:p>
        </w:tc>
      </w:tr>
      <w:tr w:rsidR="00F728C0" w:rsidRPr="00977318" w:rsidTr="00F728C0">
        <w:tc>
          <w:tcPr>
            <w:tcW w:w="3965" w:type="dxa"/>
          </w:tcPr>
          <w:p w:rsidR="00F728C0" w:rsidRPr="003C5657" w:rsidRDefault="00F728C0" w:rsidP="00743A82">
            <w:pPr>
              <w:pStyle w:val="ConsPlusNormal"/>
              <w:jc w:val="both"/>
              <w:rPr>
                <w:sz w:val="24"/>
                <w:szCs w:val="24"/>
              </w:rPr>
            </w:pPr>
            <w:r w:rsidRPr="003C5657">
              <w:rPr>
                <w:sz w:val="24"/>
                <w:szCs w:val="24"/>
              </w:rPr>
              <w:t>8. Финансовый орган</w:t>
            </w:r>
          </w:p>
        </w:tc>
        <w:tc>
          <w:tcPr>
            <w:tcW w:w="6729" w:type="dxa"/>
          </w:tcPr>
          <w:p w:rsidR="00F728C0" w:rsidRPr="003C5657" w:rsidRDefault="00F728C0" w:rsidP="00743A82">
            <w:pPr>
              <w:pStyle w:val="ConsPlusNormal"/>
              <w:jc w:val="both"/>
              <w:rPr>
                <w:sz w:val="24"/>
                <w:szCs w:val="24"/>
              </w:rPr>
            </w:pPr>
            <w:r w:rsidRPr="003C5657">
              <w:rPr>
                <w:sz w:val="24"/>
                <w:szCs w:val="24"/>
              </w:rPr>
              <w:t>Указывается наименование Финансового органа.</w:t>
            </w:r>
          </w:p>
        </w:tc>
      </w:tr>
      <w:tr w:rsidR="00F728C0" w:rsidRPr="00977318" w:rsidTr="00F728C0">
        <w:tc>
          <w:tcPr>
            <w:tcW w:w="3965" w:type="dxa"/>
          </w:tcPr>
          <w:p w:rsidR="00F728C0" w:rsidRPr="003C5657" w:rsidRDefault="00F728C0" w:rsidP="00743A82">
            <w:pPr>
              <w:pStyle w:val="ConsPlusNormal"/>
              <w:jc w:val="both"/>
              <w:rPr>
                <w:sz w:val="24"/>
                <w:szCs w:val="24"/>
              </w:rPr>
            </w:pPr>
            <w:r w:rsidRPr="003C5657">
              <w:rPr>
                <w:sz w:val="24"/>
                <w:szCs w:val="24"/>
              </w:rPr>
              <w:t>8.1. Код по ОКПО</w:t>
            </w:r>
          </w:p>
        </w:tc>
        <w:tc>
          <w:tcPr>
            <w:tcW w:w="6729" w:type="dxa"/>
          </w:tcPr>
          <w:p w:rsidR="00F728C0" w:rsidRPr="003C5657" w:rsidRDefault="00F728C0" w:rsidP="00743A82">
            <w:pPr>
              <w:pStyle w:val="ConsPlusNormal"/>
              <w:jc w:val="both"/>
              <w:rPr>
                <w:sz w:val="24"/>
                <w:szCs w:val="24"/>
              </w:rPr>
            </w:pPr>
            <w:r w:rsidRPr="003C5657">
              <w:rPr>
                <w:sz w:val="24"/>
                <w:szCs w:val="24"/>
              </w:rPr>
              <w:t>Указывается код финансового органа по Общероссийскому классификатору предприятий и организаций.</w:t>
            </w:r>
          </w:p>
        </w:tc>
      </w:tr>
      <w:tr w:rsidR="00F728C0" w:rsidRPr="00977318" w:rsidTr="00F728C0">
        <w:tc>
          <w:tcPr>
            <w:tcW w:w="3965" w:type="dxa"/>
          </w:tcPr>
          <w:p w:rsidR="00F728C0" w:rsidRPr="003C5657" w:rsidRDefault="00F728C0" w:rsidP="00743A82">
            <w:pPr>
              <w:pStyle w:val="ConsPlusNormal"/>
              <w:jc w:val="both"/>
              <w:rPr>
                <w:sz w:val="24"/>
                <w:szCs w:val="24"/>
              </w:rPr>
            </w:pPr>
            <w:r w:rsidRPr="003C5657">
              <w:rPr>
                <w:sz w:val="24"/>
                <w:szCs w:val="24"/>
              </w:rPr>
              <w:t>9. Дата постановки на учет бюджетного обязательства</w:t>
            </w:r>
          </w:p>
        </w:tc>
        <w:tc>
          <w:tcPr>
            <w:tcW w:w="6729" w:type="dxa"/>
          </w:tcPr>
          <w:p w:rsidR="00F728C0" w:rsidRPr="003C5657" w:rsidRDefault="00F728C0" w:rsidP="00743A82">
            <w:pPr>
              <w:pStyle w:val="ConsPlusNormal"/>
              <w:jc w:val="both"/>
              <w:rPr>
                <w:sz w:val="24"/>
                <w:szCs w:val="24"/>
              </w:rPr>
            </w:pPr>
            <w:r w:rsidRPr="003C5657">
              <w:rPr>
                <w:sz w:val="24"/>
                <w:szCs w:val="24"/>
              </w:rPr>
              <w:t>Указывается дата постановки на учет бюджетного обязательства в органе Федерального казначейства.</w:t>
            </w:r>
          </w:p>
        </w:tc>
      </w:tr>
      <w:tr w:rsidR="00F728C0" w:rsidRPr="00977318" w:rsidTr="00F728C0">
        <w:tc>
          <w:tcPr>
            <w:tcW w:w="3965" w:type="dxa"/>
          </w:tcPr>
          <w:p w:rsidR="00F728C0" w:rsidRPr="003C5657" w:rsidRDefault="00F728C0" w:rsidP="00743A82">
            <w:pPr>
              <w:pStyle w:val="ConsPlusNormal"/>
              <w:jc w:val="both"/>
              <w:rPr>
                <w:sz w:val="24"/>
                <w:szCs w:val="24"/>
              </w:rPr>
            </w:pPr>
            <w:bookmarkStart w:id="0" w:name="P884"/>
            <w:bookmarkEnd w:id="0"/>
            <w:r w:rsidRPr="003C5657">
              <w:rPr>
                <w:sz w:val="24"/>
                <w:szCs w:val="24"/>
              </w:rPr>
              <w:t>10. Реквизиты документа, являющегося основанием для постановки на учет бюджетного обязательства (внесения в него изменений) (далее - документ-основание)</w:t>
            </w:r>
          </w:p>
        </w:tc>
        <w:tc>
          <w:tcPr>
            <w:tcW w:w="6729" w:type="dxa"/>
          </w:tcPr>
          <w:p w:rsidR="00F728C0" w:rsidRPr="003C5657" w:rsidRDefault="00F728C0" w:rsidP="00743A82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F728C0" w:rsidRPr="00977318" w:rsidTr="00F728C0">
        <w:tc>
          <w:tcPr>
            <w:tcW w:w="3965" w:type="dxa"/>
          </w:tcPr>
          <w:p w:rsidR="00F728C0" w:rsidRPr="003C5657" w:rsidRDefault="00F728C0" w:rsidP="00743A82">
            <w:pPr>
              <w:pStyle w:val="ConsPlusNormal"/>
              <w:jc w:val="both"/>
              <w:rPr>
                <w:sz w:val="24"/>
                <w:szCs w:val="24"/>
              </w:rPr>
            </w:pPr>
            <w:bookmarkStart w:id="1" w:name="P886"/>
            <w:bookmarkEnd w:id="1"/>
            <w:r w:rsidRPr="003C5657">
              <w:rPr>
                <w:sz w:val="24"/>
                <w:szCs w:val="24"/>
              </w:rPr>
              <w:t>10.1. Вид документа-основания</w:t>
            </w:r>
          </w:p>
        </w:tc>
        <w:tc>
          <w:tcPr>
            <w:tcW w:w="6729" w:type="dxa"/>
          </w:tcPr>
          <w:p w:rsidR="00F728C0" w:rsidRPr="003C5657" w:rsidRDefault="00F728C0" w:rsidP="00743A82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3C5657">
              <w:rPr>
                <w:sz w:val="24"/>
                <w:szCs w:val="24"/>
              </w:rPr>
              <w:t>Указывается один из следующих видов документов:</w:t>
            </w:r>
          </w:p>
          <w:p w:rsidR="00F728C0" w:rsidRPr="003C5657" w:rsidRDefault="00F728C0" w:rsidP="00743A82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3C5657">
              <w:rPr>
                <w:sz w:val="24"/>
                <w:szCs w:val="24"/>
              </w:rPr>
              <w:t>"контракт", "договор", "соглашение", "нормативный правовой акт", "исполнительный документ", "решение налогового органа", "иное основание";</w:t>
            </w:r>
          </w:p>
          <w:p w:rsidR="00F728C0" w:rsidRPr="003C5657" w:rsidRDefault="00F728C0" w:rsidP="00CF4716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3C5657">
              <w:rPr>
                <w:sz w:val="24"/>
                <w:szCs w:val="24"/>
              </w:rPr>
              <w:t>"извещение об осуществлении закупки", "приглашение принять участие в определении поставщ</w:t>
            </w:r>
            <w:r w:rsidR="00CF4716" w:rsidRPr="003C5657">
              <w:rPr>
                <w:sz w:val="24"/>
                <w:szCs w:val="24"/>
              </w:rPr>
              <w:t>ика (подрядчика, исполнителя)"</w:t>
            </w:r>
          </w:p>
        </w:tc>
      </w:tr>
      <w:tr w:rsidR="00F728C0" w:rsidRPr="00977318" w:rsidTr="00F728C0">
        <w:tc>
          <w:tcPr>
            <w:tcW w:w="3965" w:type="dxa"/>
          </w:tcPr>
          <w:p w:rsidR="00F728C0" w:rsidRPr="003C5657" w:rsidRDefault="00F728C0" w:rsidP="00CF4716">
            <w:pPr>
              <w:pStyle w:val="ConsPlusNormal"/>
              <w:jc w:val="both"/>
              <w:rPr>
                <w:sz w:val="24"/>
                <w:szCs w:val="24"/>
              </w:rPr>
            </w:pPr>
            <w:r w:rsidRPr="003C5657">
              <w:rPr>
                <w:sz w:val="24"/>
                <w:szCs w:val="24"/>
              </w:rPr>
              <w:t>10.</w:t>
            </w:r>
            <w:r w:rsidR="00CF4716" w:rsidRPr="003C5657">
              <w:rPr>
                <w:sz w:val="24"/>
                <w:szCs w:val="24"/>
              </w:rPr>
              <w:t>2</w:t>
            </w:r>
            <w:r w:rsidRPr="003C5657">
              <w:rPr>
                <w:sz w:val="24"/>
                <w:szCs w:val="24"/>
              </w:rPr>
              <w:t>. Номер документа-основания</w:t>
            </w:r>
          </w:p>
        </w:tc>
        <w:tc>
          <w:tcPr>
            <w:tcW w:w="6729" w:type="dxa"/>
          </w:tcPr>
          <w:p w:rsidR="00F728C0" w:rsidRPr="003C5657" w:rsidRDefault="00F728C0" w:rsidP="00743A82">
            <w:pPr>
              <w:pStyle w:val="ConsPlusNormal"/>
              <w:jc w:val="both"/>
              <w:rPr>
                <w:sz w:val="24"/>
                <w:szCs w:val="24"/>
              </w:rPr>
            </w:pPr>
            <w:r w:rsidRPr="003C5657">
              <w:rPr>
                <w:sz w:val="24"/>
                <w:szCs w:val="24"/>
              </w:rPr>
              <w:t>Указывается номер документа-основания (при наличии).</w:t>
            </w:r>
          </w:p>
        </w:tc>
      </w:tr>
      <w:tr w:rsidR="00F728C0" w:rsidRPr="00977318" w:rsidTr="00F728C0">
        <w:tc>
          <w:tcPr>
            <w:tcW w:w="3965" w:type="dxa"/>
          </w:tcPr>
          <w:p w:rsidR="00F728C0" w:rsidRPr="003C5657" w:rsidRDefault="00F728C0" w:rsidP="00CF4716">
            <w:pPr>
              <w:pStyle w:val="ConsPlusNormal"/>
              <w:jc w:val="both"/>
              <w:rPr>
                <w:sz w:val="24"/>
                <w:szCs w:val="24"/>
              </w:rPr>
            </w:pPr>
            <w:bookmarkStart w:id="2" w:name="P894"/>
            <w:bookmarkEnd w:id="2"/>
            <w:r w:rsidRPr="003C5657">
              <w:rPr>
                <w:sz w:val="24"/>
                <w:szCs w:val="24"/>
              </w:rPr>
              <w:t>10.</w:t>
            </w:r>
            <w:r w:rsidR="00CF4716" w:rsidRPr="003C5657">
              <w:rPr>
                <w:sz w:val="24"/>
                <w:szCs w:val="24"/>
              </w:rPr>
              <w:t>3</w:t>
            </w:r>
            <w:r w:rsidRPr="003C5657">
              <w:rPr>
                <w:sz w:val="24"/>
                <w:szCs w:val="24"/>
              </w:rPr>
              <w:t>. Дата документа-основания</w:t>
            </w:r>
          </w:p>
        </w:tc>
        <w:tc>
          <w:tcPr>
            <w:tcW w:w="6729" w:type="dxa"/>
          </w:tcPr>
          <w:p w:rsidR="00F728C0" w:rsidRPr="003C5657" w:rsidRDefault="00F728C0" w:rsidP="00743A82">
            <w:pPr>
              <w:pStyle w:val="ConsPlusNormal"/>
              <w:jc w:val="both"/>
              <w:rPr>
                <w:sz w:val="24"/>
                <w:szCs w:val="24"/>
              </w:rPr>
            </w:pPr>
            <w:r w:rsidRPr="003C5657">
              <w:rPr>
                <w:sz w:val="24"/>
                <w:szCs w:val="24"/>
              </w:rPr>
              <w:t>Указывается дата заключения (принятия) документа-основания (внесения в него изменений), дата выдачи исполнительного документа, решения налогового органа.</w:t>
            </w:r>
          </w:p>
        </w:tc>
      </w:tr>
      <w:tr w:rsidR="00F728C0" w:rsidRPr="00977318" w:rsidTr="00F728C0">
        <w:tc>
          <w:tcPr>
            <w:tcW w:w="3965" w:type="dxa"/>
          </w:tcPr>
          <w:p w:rsidR="00F728C0" w:rsidRPr="003C5657" w:rsidRDefault="00CF4716" w:rsidP="00743A82">
            <w:pPr>
              <w:pStyle w:val="ConsPlusNormal"/>
              <w:jc w:val="both"/>
              <w:rPr>
                <w:sz w:val="24"/>
                <w:szCs w:val="24"/>
              </w:rPr>
            </w:pPr>
            <w:r w:rsidRPr="003C5657">
              <w:rPr>
                <w:sz w:val="24"/>
                <w:szCs w:val="24"/>
              </w:rPr>
              <w:t>10.4</w:t>
            </w:r>
            <w:r w:rsidR="00F728C0" w:rsidRPr="003C5657">
              <w:rPr>
                <w:sz w:val="24"/>
                <w:szCs w:val="24"/>
              </w:rPr>
              <w:t>. Идентификатор</w:t>
            </w:r>
          </w:p>
        </w:tc>
        <w:tc>
          <w:tcPr>
            <w:tcW w:w="6729" w:type="dxa"/>
          </w:tcPr>
          <w:p w:rsidR="00F728C0" w:rsidRPr="003C5657" w:rsidRDefault="00F728C0" w:rsidP="00743A82">
            <w:pPr>
              <w:pStyle w:val="ConsPlusNormal"/>
              <w:jc w:val="both"/>
              <w:rPr>
                <w:sz w:val="24"/>
                <w:szCs w:val="24"/>
              </w:rPr>
            </w:pPr>
            <w:r w:rsidRPr="003C5657">
              <w:rPr>
                <w:sz w:val="24"/>
                <w:szCs w:val="24"/>
              </w:rPr>
              <w:t>Указывается идентификатор документа-основания (при наличии).</w:t>
            </w:r>
          </w:p>
        </w:tc>
      </w:tr>
      <w:tr w:rsidR="00F728C0" w:rsidRPr="00977318" w:rsidTr="00F728C0">
        <w:tc>
          <w:tcPr>
            <w:tcW w:w="3965" w:type="dxa"/>
          </w:tcPr>
          <w:p w:rsidR="00F728C0" w:rsidRPr="003C5657" w:rsidRDefault="00F728C0" w:rsidP="00CF4716">
            <w:pPr>
              <w:pStyle w:val="ConsPlusNormal"/>
              <w:jc w:val="both"/>
              <w:rPr>
                <w:sz w:val="24"/>
                <w:szCs w:val="24"/>
              </w:rPr>
            </w:pPr>
            <w:r w:rsidRPr="003C5657">
              <w:rPr>
                <w:sz w:val="24"/>
                <w:szCs w:val="24"/>
              </w:rPr>
              <w:t>10.</w:t>
            </w:r>
            <w:r w:rsidR="00CF4716" w:rsidRPr="003C5657">
              <w:rPr>
                <w:sz w:val="24"/>
                <w:szCs w:val="24"/>
              </w:rPr>
              <w:t>5</w:t>
            </w:r>
            <w:r w:rsidRPr="003C5657">
              <w:rPr>
                <w:sz w:val="24"/>
                <w:szCs w:val="24"/>
              </w:rPr>
              <w:t>. Предмет по документу-основанию</w:t>
            </w:r>
          </w:p>
        </w:tc>
        <w:tc>
          <w:tcPr>
            <w:tcW w:w="6729" w:type="dxa"/>
          </w:tcPr>
          <w:p w:rsidR="00F728C0" w:rsidRPr="003C5657" w:rsidRDefault="00F728C0" w:rsidP="00743A82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3C5657">
              <w:rPr>
                <w:sz w:val="24"/>
                <w:szCs w:val="24"/>
              </w:rPr>
              <w:t>Указывается предмет по документу-основанию.</w:t>
            </w:r>
          </w:p>
          <w:p w:rsidR="00F728C0" w:rsidRPr="003C5657" w:rsidRDefault="00F728C0" w:rsidP="00743A82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3C5657">
              <w:rPr>
                <w:sz w:val="24"/>
                <w:szCs w:val="24"/>
              </w:rPr>
              <w:t>При заполнении в пункте 10.1 настоящей информации вида документа "контракт", "договор", указывается наименование(я) объекта закупки (поставляемых товаров, выполняемых работ, оказываемых услуг), указанное(ые) в контракте (договоре).</w:t>
            </w:r>
          </w:p>
          <w:p w:rsidR="00F728C0" w:rsidRPr="003C5657" w:rsidRDefault="00F728C0" w:rsidP="00743A82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3C5657">
              <w:rPr>
                <w:sz w:val="24"/>
                <w:szCs w:val="24"/>
              </w:rPr>
              <w:t>При заполнении в пункте 10.1 настоящей информации вида документа "соглашение" или "нормативный правовой акт" указывается наименование(я) цели(ей) предоставления, целевого направления, направления(ий) расходования субсидии, бюджетных инвестиций, межбюджетного трансферта.</w:t>
            </w:r>
          </w:p>
        </w:tc>
      </w:tr>
      <w:tr w:rsidR="00F728C0" w:rsidRPr="00977318" w:rsidTr="00F728C0">
        <w:tc>
          <w:tcPr>
            <w:tcW w:w="3965" w:type="dxa"/>
          </w:tcPr>
          <w:p w:rsidR="00F728C0" w:rsidRPr="003C5657" w:rsidRDefault="00F728C0" w:rsidP="00CF4716">
            <w:pPr>
              <w:pStyle w:val="ConsPlusNormal"/>
              <w:jc w:val="both"/>
              <w:rPr>
                <w:sz w:val="24"/>
                <w:szCs w:val="24"/>
              </w:rPr>
            </w:pPr>
            <w:r w:rsidRPr="003C5657">
              <w:rPr>
                <w:sz w:val="24"/>
                <w:szCs w:val="24"/>
              </w:rPr>
              <w:t>10.</w:t>
            </w:r>
            <w:r w:rsidR="00CF4716" w:rsidRPr="003C5657">
              <w:rPr>
                <w:sz w:val="24"/>
                <w:szCs w:val="24"/>
              </w:rPr>
              <w:t>6</w:t>
            </w:r>
            <w:r w:rsidRPr="003C5657">
              <w:rPr>
                <w:sz w:val="24"/>
                <w:szCs w:val="24"/>
              </w:rPr>
              <w:t xml:space="preserve">. Учетный номер бюджетного </w:t>
            </w:r>
            <w:r w:rsidRPr="003C5657">
              <w:rPr>
                <w:sz w:val="24"/>
                <w:szCs w:val="24"/>
              </w:rPr>
              <w:lastRenderedPageBreak/>
              <w:t>обязательства</w:t>
            </w:r>
          </w:p>
        </w:tc>
        <w:tc>
          <w:tcPr>
            <w:tcW w:w="6729" w:type="dxa"/>
          </w:tcPr>
          <w:p w:rsidR="00F728C0" w:rsidRPr="003C5657" w:rsidRDefault="00F728C0" w:rsidP="00743A82">
            <w:pPr>
              <w:pStyle w:val="ConsPlusNormal"/>
              <w:jc w:val="both"/>
              <w:rPr>
                <w:sz w:val="24"/>
                <w:szCs w:val="24"/>
              </w:rPr>
            </w:pPr>
            <w:r w:rsidRPr="003C5657">
              <w:rPr>
                <w:sz w:val="24"/>
                <w:szCs w:val="24"/>
              </w:rPr>
              <w:lastRenderedPageBreak/>
              <w:t xml:space="preserve">Указывается учетный номер обязательства, присвоенный ему </w:t>
            </w:r>
            <w:r w:rsidRPr="003C5657">
              <w:rPr>
                <w:sz w:val="24"/>
                <w:szCs w:val="24"/>
              </w:rPr>
              <w:lastRenderedPageBreak/>
              <w:t>при постановке на учет.</w:t>
            </w:r>
          </w:p>
        </w:tc>
      </w:tr>
      <w:tr w:rsidR="00F728C0" w:rsidRPr="00977318" w:rsidTr="00F728C0">
        <w:tc>
          <w:tcPr>
            <w:tcW w:w="3965" w:type="dxa"/>
          </w:tcPr>
          <w:p w:rsidR="00F728C0" w:rsidRPr="003C5657" w:rsidRDefault="00F728C0" w:rsidP="00CF4716">
            <w:pPr>
              <w:pStyle w:val="ConsPlusNormal"/>
              <w:jc w:val="both"/>
              <w:rPr>
                <w:sz w:val="24"/>
                <w:szCs w:val="24"/>
              </w:rPr>
            </w:pPr>
            <w:r w:rsidRPr="003C5657">
              <w:rPr>
                <w:sz w:val="24"/>
                <w:szCs w:val="24"/>
              </w:rPr>
              <w:lastRenderedPageBreak/>
              <w:t>10.</w:t>
            </w:r>
            <w:r w:rsidR="00CF4716" w:rsidRPr="003C5657">
              <w:rPr>
                <w:sz w:val="24"/>
                <w:szCs w:val="24"/>
              </w:rPr>
              <w:t>7</w:t>
            </w:r>
            <w:r w:rsidRPr="003C5657">
              <w:rPr>
                <w:sz w:val="24"/>
                <w:szCs w:val="24"/>
              </w:rPr>
              <w:t>. Уникальный номер реестровой записи в реестре контрактов/реестре соглашений</w:t>
            </w:r>
          </w:p>
        </w:tc>
        <w:tc>
          <w:tcPr>
            <w:tcW w:w="6729" w:type="dxa"/>
          </w:tcPr>
          <w:p w:rsidR="00F728C0" w:rsidRPr="003C5657" w:rsidRDefault="00F728C0" w:rsidP="00743A82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3C5657">
              <w:rPr>
                <w:sz w:val="24"/>
                <w:szCs w:val="24"/>
              </w:rPr>
              <w:t>Указывается уникальный номер реестровой записи в установленной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 порядке реестре контрактов (далее - реестр контрактов)/реестре соглашений (договоров) о предоставлении субсидий бюджетных инвестиций межбюджетных трансфертов (далее - реестр соглашений). Не заполняется при постановке на учет бюджетного обязательства, сведения о котором направляются в Федеральное казначейство одновременно с информацией о государственном контракте, соглашении для ее первичного включения в реестр контрактов/реестр соглашений.</w:t>
            </w:r>
          </w:p>
        </w:tc>
      </w:tr>
      <w:tr w:rsidR="00F728C0" w:rsidRPr="00977318" w:rsidTr="00F728C0">
        <w:tc>
          <w:tcPr>
            <w:tcW w:w="3965" w:type="dxa"/>
          </w:tcPr>
          <w:p w:rsidR="00F728C0" w:rsidRPr="003C5657" w:rsidRDefault="00F728C0" w:rsidP="00CF4716">
            <w:pPr>
              <w:pStyle w:val="ConsPlusNormal"/>
              <w:jc w:val="both"/>
              <w:rPr>
                <w:sz w:val="24"/>
                <w:szCs w:val="24"/>
              </w:rPr>
            </w:pPr>
            <w:r w:rsidRPr="003C5657">
              <w:rPr>
                <w:sz w:val="24"/>
                <w:szCs w:val="24"/>
              </w:rPr>
              <w:t>10.</w:t>
            </w:r>
            <w:r w:rsidR="00CF4716" w:rsidRPr="003C5657">
              <w:rPr>
                <w:sz w:val="24"/>
                <w:szCs w:val="24"/>
              </w:rPr>
              <w:t>8</w:t>
            </w:r>
            <w:r w:rsidRPr="003C5657">
              <w:rPr>
                <w:sz w:val="24"/>
                <w:szCs w:val="24"/>
              </w:rPr>
              <w:t>. Сумма в валюте обязательства</w:t>
            </w:r>
          </w:p>
        </w:tc>
        <w:tc>
          <w:tcPr>
            <w:tcW w:w="6729" w:type="dxa"/>
          </w:tcPr>
          <w:p w:rsidR="00F728C0" w:rsidRPr="003C5657" w:rsidRDefault="00F728C0" w:rsidP="00743A82">
            <w:pPr>
              <w:pStyle w:val="ConsPlusNormal"/>
              <w:jc w:val="both"/>
              <w:rPr>
                <w:sz w:val="24"/>
                <w:szCs w:val="24"/>
              </w:rPr>
            </w:pPr>
            <w:r w:rsidRPr="003C5657">
              <w:rPr>
                <w:sz w:val="24"/>
                <w:szCs w:val="24"/>
              </w:rPr>
              <w:t>Указывается сумма бюджетного обязательства в соответствии с документом-основанием в единицах валюты, в которой принято бюджетное обязательство, с точностью до второго знака после запятой</w:t>
            </w:r>
          </w:p>
        </w:tc>
      </w:tr>
      <w:tr w:rsidR="00F728C0" w:rsidRPr="00977318" w:rsidTr="00F728C0">
        <w:tc>
          <w:tcPr>
            <w:tcW w:w="3965" w:type="dxa"/>
          </w:tcPr>
          <w:p w:rsidR="00F728C0" w:rsidRPr="003C5657" w:rsidRDefault="00CF4716" w:rsidP="00CF4716">
            <w:pPr>
              <w:pStyle w:val="ConsPlusNormal"/>
              <w:jc w:val="both"/>
              <w:rPr>
                <w:sz w:val="24"/>
                <w:szCs w:val="24"/>
              </w:rPr>
            </w:pPr>
            <w:r w:rsidRPr="003C5657">
              <w:rPr>
                <w:sz w:val="24"/>
                <w:szCs w:val="24"/>
              </w:rPr>
              <w:t>10.9</w:t>
            </w:r>
            <w:r w:rsidR="00F728C0" w:rsidRPr="003C5657">
              <w:rPr>
                <w:sz w:val="24"/>
                <w:szCs w:val="24"/>
              </w:rPr>
              <w:t xml:space="preserve">. Код валюты по </w:t>
            </w:r>
            <w:hyperlink r:id="rId6">
              <w:r w:rsidR="00F728C0" w:rsidRPr="003C5657">
                <w:rPr>
                  <w:sz w:val="24"/>
                  <w:szCs w:val="24"/>
                </w:rPr>
                <w:t>ОКВ</w:t>
              </w:r>
            </w:hyperlink>
          </w:p>
        </w:tc>
        <w:tc>
          <w:tcPr>
            <w:tcW w:w="6729" w:type="dxa"/>
          </w:tcPr>
          <w:p w:rsidR="00F728C0" w:rsidRPr="003C5657" w:rsidRDefault="00F728C0" w:rsidP="00743A82">
            <w:pPr>
              <w:pStyle w:val="ConsPlusNormal"/>
              <w:jc w:val="both"/>
              <w:rPr>
                <w:sz w:val="24"/>
                <w:szCs w:val="24"/>
              </w:rPr>
            </w:pPr>
            <w:r w:rsidRPr="003C5657">
              <w:rPr>
                <w:sz w:val="24"/>
                <w:szCs w:val="24"/>
              </w:rPr>
              <w:t xml:space="preserve">Указывается код валюты, в которой принято бюджетное обязательство, в соответствии с Общероссийским </w:t>
            </w:r>
            <w:hyperlink r:id="rId7">
              <w:r w:rsidRPr="003C5657">
                <w:rPr>
                  <w:sz w:val="24"/>
                  <w:szCs w:val="24"/>
                </w:rPr>
                <w:t>классификатором</w:t>
              </w:r>
            </w:hyperlink>
            <w:r w:rsidRPr="003C5657">
              <w:rPr>
                <w:sz w:val="24"/>
                <w:szCs w:val="24"/>
              </w:rPr>
              <w:t xml:space="preserve"> валют. Формируется автоматически после указания наименования валюты в соответствии с Общероссийским </w:t>
            </w:r>
            <w:hyperlink r:id="rId8">
              <w:r w:rsidRPr="003C5657">
                <w:rPr>
                  <w:sz w:val="24"/>
                  <w:szCs w:val="24"/>
                </w:rPr>
                <w:t>классификатором</w:t>
              </w:r>
            </w:hyperlink>
            <w:r w:rsidRPr="003C5657">
              <w:rPr>
                <w:sz w:val="24"/>
                <w:szCs w:val="24"/>
              </w:rPr>
              <w:t xml:space="preserve"> валют.</w:t>
            </w:r>
          </w:p>
        </w:tc>
      </w:tr>
      <w:tr w:rsidR="00F728C0" w:rsidRPr="00977318" w:rsidTr="00F728C0">
        <w:tc>
          <w:tcPr>
            <w:tcW w:w="3965" w:type="dxa"/>
          </w:tcPr>
          <w:p w:rsidR="00F728C0" w:rsidRPr="003C5657" w:rsidRDefault="00F728C0" w:rsidP="00CF4716">
            <w:pPr>
              <w:pStyle w:val="ConsPlusNormal"/>
              <w:jc w:val="both"/>
              <w:rPr>
                <w:sz w:val="24"/>
                <w:szCs w:val="24"/>
              </w:rPr>
            </w:pPr>
            <w:r w:rsidRPr="003C5657">
              <w:rPr>
                <w:sz w:val="24"/>
                <w:szCs w:val="24"/>
              </w:rPr>
              <w:t>10.1</w:t>
            </w:r>
            <w:r w:rsidR="00CF4716" w:rsidRPr="003C5657">
              <w:rPr>
                <w:sz w:val="24"/>
                <w:szCs w:val="24"/>
              </w:rPr>
              <w:t>0</w:t>
            </w:r>
            <w:r w:rsidRPr="003C5657">
              <w:rPr>
                <w:sz w:val="24"/>
                <w:szCs w:val="24"/>
              </w:rPr>
              <w:t>. Сумма в валюте Российской Федерации</w:t>
            </w:r>
          </w:p>
        </w:tc>
        <w:tc>
          <w:tcPr>
            <w:tcW w:w="6729" w:type="dxa"/>
          </w:tcPr>
          <w:p w:rsidR="00F728C0" w:rsidRPr="003C5657" w:rsidRDefault="00F728C0" w:rsidP="00743A82">
            <w:pPr>
              <w:pStyle w:val="ConsPlusNormal"/>
              <w:jc w:val="both"/>
              <w:rPr>
                <w:sz w:val="24"/>
                <w:szCs w:val="24"/>
              </w:rPr>
            </w:pPr>
            <w:r w:rsidRPr="003C5657">
              <w:rPr>
                <w:sz w:val="24"/>
                <w:szCs w:val="24"/>
              </w:rPr>
              <w:t>Указывается сумма бюджетного обязательства в валюте Российской Федерации.</w:t>
            </w:r>
          </w:p>
          <w:p w:rsidR="00F728C0" w:rsidRPr="003C5657" w:rsidRDefault="00F728C0" w:rsidP="00743A82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F728C0" w:rsidRPr="00977318" w:rsidTr="00F728C0">
        <w:tc>
          <w:tcPr>
            <w:tcW w:w="3965" w:type="dxa"/>
          </w:tcPr>
          <w:p w:rsidR="00F728C0" w:rsidRPr="003C5657" w:rsidRDefault="00F728C0" w:rsidP="00CF4716">
            <w:pPr>
              <w:pStyle w:val="ConsPlusNormal"/>
              <w:jc w:val="both"/>
              <w:rPr>
                <w:sz w:val="24"/>
                <w:szCs w:val="24"/>
              </w:rPr>
            </w:pPr>
            <w:r w:rsidRPr="003C5657">
              <w:rPr>
                <w:sz w:val="24"/>
                <w:szCs w:val="24"/>
              </w:rPr>
              <w:t>10.1</w:t>
            </w:r>
            <w:r w:rsidR="00CF4716" w:rsidRPr="003C5657">
              <w:rPr>
                <w:sz w:val="24"/>
                <w:szCs w:val="24"/>
              </w:rPr>
              <w:t>1</w:t>
            </w:r>
            <w:r w:rsidRPr="003C5657">
              <w:rPr>
                <w:sz w:val="24"/>
                <w:szCs w:val="24"/>
              </w:rPr>
              <w:t>. Уведомление о поступлении исполнительного документа/решения налогового органа</w:t>
            </w:r>
          </w:p>
        </w:tc>
        <w:tc>
          <w:tcPr>
            <w:tcW w:w="6729" w:type="dxa"/>
          </w:tcPr>
          <w:p w:rsidR="00F728C0" w:rsidRPr="003C5657" w:rsidRDefault="00F728C0" w:rsidP="00743A82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3C5657">
              <w:rPr>
                <w:sz w:val="24"/>
                <w:szCs w:val="24"/>
              </w:rPr>
              <w:t>При заполне</w:t>
            </w:r>
            <w:bookmarkStart w:id="3" w:name="_GoBack"/>
            <w:bookmarkEnd w:id="3"/>
            <w:r w:rsidRPr="003C5657">
              <w:rPr>
                <w:sz w:val="24"/>
                <w:szCs w:val="24"/>
              </w:rPr>
              <w:t xml:space="preserve">нии в </w:t>
            </w:r>
            <w:hyperlink w:anchor="P886">
              <w:r w:rsidRPr="003C5657">
                <w:rPr>
                  <w:sz w:val="24"/>
                  <w:szCs w:val="24"/>
                </w:rPr>
                <w:t>пункте 10.1</w:t>
              </w:r>
            </w:hyperlink>
            <w:r w:rsidRPr="003C5657">
              <w:rPr>
                <w:sz w:val="24"/>
                <w:szCs w:val="24"/>
              </w:rPr>
              <w:t xml:space="preserve"> настоящей информации вида документа "исполнительный документ" или "решение налогового органа" указывается номер и дата уведомления органа Федерального казначейства о поступлении исполнительного документа (решения налогового органа), направленного должнику.</w:t>
            </w:r>
          </w:p>
        </w:tc>
      </w:tr>
      <w:tr w:rsidR="00F728C0" w:rsidRPr="00977318" w:rsidTr="00F728C0">
        <w:tc>
          <w:tcPr>
            <w:tcW w:w="3965" w:type="dxa"/>
          </w:tcPr>
          <w:p w:rsidR="00F728C0" w:rsidRPr="003C5657" w:rsidRDefault="00F728C0" w:rsidP="00CF4716">
            <w:pPr>
              <w:pStyle w:val="ConsPlusNormal"/>
              <w:jc w:val="both"/>
              <w:rPr>
                <w:sz w:val="24"/>
                <w:szCs w:val="24"/>
              </w:rPr>
            </w:pPr>
            <w:r w:rsidRPr="003C5657">
              <w:rPr>
                <w:sz w:val="24"/>
                <w:szCs w:val="24"/>
              </w:rPr>
              <w:t>10.1</w:t>
            </w:r>
            <w:r w:rsidR="00CF4716" w:rsidRPr="003C5657">
              <w:rPr>
                <w:sz w:val="24"/>
                <w:szCs w:val="24"/>
              </w:rPr>
              <w:t>2</w:t>
            </w:r>
            <w:r w:rsidRPr="003C5657">
              <w:rPr>
                <w:sz w:val="24"/>
                <w:szCs w:val="24"/>
              </w:rPr>
              <w:t>. Основание невключения договора (государственного контракта) в реестр контрактов</w:t>
            </w:r>
          </w:p>
        </w:tc>
        <w:tc>
          <w:tcPr>
            <w:tcW w:w="6729" w:type="dxa"/>
          </w:tcPr>
          <w:p w:rsidR="00F728C0" w:rsidRPr="003C5657" w:rsidRDefault="00F728C0" w:rsidP="00743A82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3C5657">
              <w:rPr>
                <w:sz w:val="24"/>
                <w:szCs w:val="24"/>
              </w:rPr>
              <w:t xml:space="preserve">При заполнении в </w:t>
            </w:r>
            <w:hyperlink w:anchor="P886">
              <w:r w:rsidRPr="003C5657">
                <w:rPr>
                  <w:sz w:val="24"/>
                  <w:szCs w:val="24"/>
                </w:rPr>
                <w:t>пункте 10.1</w:t>
              </w:r>
            </w:hyperlink>
            <w:r w:rsidRPr="003C5657">
              <w:rPr>
                <w:sz w:val="24"/>
                <w:szCs w:val="24"/>
              </w:rPr>
              <w:t xml:space="preserve"> настоящей информации вида документа "договор" указываются положения законодательства Российской Федерации о контрактной системе в сфере закупок товаров, работ, услуг для государственных и муниципальных нужд, являющиеся основанием для невключения договора (контракта) в реестр контрактов.</w:t>
            </w:r>
          </w:p>
        </w:tc>
      </w:tr>
      <w:tr w:rsidR="00F728C0" w:rsidRPr="00977318" w:rsidTr="00F728C0">
        <w:tc>
          <w:tcPr>
            <w:tcW w:w="3965" w:type="dxa"/>
          </w:tcPr>
          <w:p w:rsidR="00F728C0" w:rsidRPr="003C5657" w:rsidRDefault="00F728C0" w:rsidP="00743A82">
            <w:pPr>
              <w:pStyle w:val="ConsPlusNormal"/>
              <w:jc w:val="both"/>
              <w:rPr>
                <w:sz w:val="24"/>
                <w:szCs w:val="24"/>
              </w:rPr>
            </w:pPr>
            <w:bookmarkStart w:id="4" w:name="P917"/>
            <w:bookmarkEnd w:id="4"/>
            <w:r w:rsidRPr="003C5657">
              <w:rPr>
                <w:sz w:val="24"/>
                <w:szCs w:val="24"/>
              </w:rPr>
              <w:t>11. Реквизиты контрагента/взыскателя по исполнительному документу/решению налогового органа</w:t>
            </w:r>
          </w:p>
        </w:tc>
        <w:tc>
          <w:tcPr>
            <w:tcW w:w="6729" w:type="dxa"/>
          </w:tcPr>
          <w:p w:rsidR="00F728C0" w:rsidRPr="003C5657" w:rsidRDefault="00F728C0" w:rsidP="00743A82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F728C0" w:rsidRPr="00977318" w:rsidTr="00F728C0">
        <w:tc>
          <w:tcPr>
            <w:tcW w:w="3965" w:type="dxa"/>
          </w:tcPr>
          <w:p w:rsidR="00F728C0" w:rsidRPr="003C5657" w:rsidRDefault="00F728C0" w:rsidP="00743A82">
            <w:pPr>
              <w:pStyle w:val="ConsPlusNormal"/>
              <w:jc w:val="both"/>
              <w:rPr>
                <w:sz w:val="24"/>
                <w:szCs w:val="24"/>
              </w:rPr>
            </w:pPr>
            <w:r w:rsidRPr="003C5657">
              <w:rPr>
                <w:sz w:val="24"/>
                <w:szCs w:val="24"/>
              </w:rPr>
              <w:t>11.1. Наименование юридического лица/фамилия, имя, отчество физического лица</w:t>
            </w:r>
          </w:p>
        </w:tc>
        <w:tc>
          <w:tcPr>
            <w:tcW w:w="6729" w:type="dxa"/>
          </w:tcPr>
          <w:p w:rsidR="00F728C0" w:rsidRPr="003C5657" w:rsidRDefault="00F728C0" w:rsidP="00743A82">
            <w:pPr>
              <w:pStyle w:val="ConsPlusNormal"/>
              <w:jc w:val="both"/>
              <w:rPr>
                <w:sz w:val="24"/>
                <w:szCs w:val="24"/>
              </w:rPr>
            </w:pPr>
            <w:r w:rsidRPr="003C5657">
              <w:rPr>
                <w:sz w:val="24"/>
                <w:szCs w:val="24"/>
              </w:rPr>
              <w:t xml:space="preserve">Указывается наименование поставщика (подрядчика, исполнителя, получателя денежных средств), фамилия, имя, отчество физического лица по документу-основанию (далее - </w:t>
            </w:r>
            <w:r w:rsidRPr="003C5657">
              <w:rPr>
                <w:sz w:val="24"/>
                <w:szCs w:val="24"/>
              </w:rPr>
              <w:lastRenderedPageBreak/>
              <w:t>контрагент), в соответствии со сведениями Единого государственного реестра юридических лиц (далее - ЕГРЮЛ) на основании документа-основания.</w:t>
            </w:r>
          </w:p>
        </w:tc>
      </w:tr>
      <w:tr w:rsidR="00F728C0" w:rsidRPr="00977318" w:rsidTr="00F728C0">
        <w:tc>
          <w:tcPr>
            <w:tcW w:w="3965" w:type="dxa"/>
          </w:tcPr>
          <w:p w:rsidR="00F728C0" w:rsidRPr="003C5657" w:rsidRDefault="00F728C0" w:rsidP="00743A82">
            <w:pPr>
              <w:pStyle w:val="ConsPlusNormal"/>
              <w:jc w:val="both"/>
              <w:rPr>
                <w:sz w:val="24"/>
                <w:szCs w:val="24"/>
              </w:rPr>
            </w:pPr>
            <w:r w:rsidRPr="003C5657">
              <w:rPr>
                <w:sz w:val="24"/>
                <w:szCs w:val="24"/>
              </w:rPr>
              <w:lastRenderedPageBreak/>
              <w:t>11.2. Идентификационный номер налогоплательщика (ИНН)</w:t>
            </w:r>
          </w:p>
        </w:tc>
        <w:tc>
          <w:tcPr>
            <w:tcW w:w="6729" w:type="dxa"/>
          </w:tcPr>
          <w:p w:rsidR="00F728C0" w:rsidRPr="003C5657" w:rsidRDefault="00F728C0" w:rsidP="00743A82">
            <w:pPr>
              <w:pStyle w:val="ConsPlusNormal"/>
              <w:jc w:val="both"/>
              <w:rPr>
                <w:sz w:val="24"/>
                <w:szCs w:val="24"/>
              </w:rPr>
            </w:pPr>
            <w:r w:rsidRPr="003C5657">
              <w:rPr>
                <w:sz w:val="24"/>
                <w:szCs w:val="24"/>
              </w:rPr>
              <w:t>Указывается идентификационный номер налогоплательщика контрагента в соответствии со сведениями ЕГРЮЛ.</w:t>
            </w:r>
          </w:p>
        </w:tc>
      </w:tr>
      <w:tr w:rsidR="00F728C0" w:rsidRPr="00977318" w:rsidTr="00F728C0">
        <w:tc>
          <w:tcPr>
            <w:tcW w:w="3965" w:type="dxa"/>
          </w:tcPr>
          <w:p w:rsidR="00F728C0" w:rsidRPr="003C5657" w:rsidRDefault="00F728C0" w:rsidP="00743A82">
            <w:pPr>
              <w:pStyle w:val="ConsPlusNormal"/>
              <w:jc w:val="both"/>
              <w:rPr>
                <w:sz w:val="24"/>
                <w:szCs w:val="24"/>
              </w:rPr>
            </w:pPr>
            <w:r w:rsidRPr="003C5657">
              <w:rPr>
                <w:sz w:val="24"/>
                <w:szCs w:val="24"/>
              </w:rPr>
              <w:t>11.3. Код причины постановки на учет в налоговом органе (КПП)</w:t>
            </w:r>
          </w:p>
        </w:tc>
        <w:tc>
          <w:tcPr>
            <w:tcW w:w="6729" w:type="dxa"/>
          </w:tcPr>
          <w:p w:rsidR="00F728C0" w:rsidRPr="003C5657" w:rsidRDefault="00F728C0" w:rsidP="00743A82">
            <w:pPr>
              <w:pStyle w:val="ConsPlusNormal"/>
              <w:jc w:val="both"/>
              <w:rPr>
                <w:sz w:val="24"/>
                <w:szCs w:val="24"/>
              </w:rPr>
            </w:pPr>
            <w:r w:rsidRPr="003C5657">
              <w:rPr>
                <w:sz w:val="24"/>
                <w:szCs w:val="24"/>
              </w:rPr>
              <w:t>Указывается код причины постановки на учет контрагента в соответствии со сведениями ЕГРЮЛ.</w:t>
            </w:r>
          </w:p>
        </w:tc>
      </w:tr>
      <w:tr w:rsidR="00F728C0" w:rsidRPr="00977318" w:rsidTr="00F728C0">
        <w:tc>
          <w:tcPr>
            <w:tcW w:w="3965" w:type="dxa"/>
          </w:tcPr>
          <w:p w:rsidR="00F728C0" w:rsidRPr="003C5657" w:rsidRDefault="00F728C0" w:rsidP="00743A82">
            <w:pPr>
              <w:pStyle w:val="ConsPlusNormal"/>
              <w:jc w:val="both"/>
              <w:rPr>
                <w:sz w:val="24"/>
                <w:szCs w:val="24"/>
              </w:rPr>
            </w:pPr>
            <w:r w:rsidRPr="003C5657">
              <w:rPr>
                <w:sz w:val="24"/>
                <w:szCs w:val="24"/>
              </w:rPr>
              <w:t>11.4. Код по Сводному реестру</w:t>
            </w:r>
          </w:p>
        </w:tc>
        <w:tc>
          <w:tcPr>
            <w:tcW w:w="6729" w:type="dxa"/>
          </w:tcPr>
          <w:p w:rsidR="00F728C0" w:rsidRPr="003C5657" w:rsidRDefault="00F728C0" w:rsidP="00743A82">
            <w:pPr>
              <w:pStyle w:val="ConsPlusNormal"/>
              <w:jc w:val="both"/>
              <w:rPr>
                <w:sz w:val="24"/>
                <w:szCs w:val="24"/>
              </w:rPr>
            </w:pPr>
            <w:r w:rsidRPr="003C5657">
              <w:rPr>
                <w:sz w:val="24"/>
                <w:szCs w:val="24"/>
              </w:rPr>
              <w:t>Указывается код по Сводному реестру контрагента в случае если операции по исполнению бюджетного обязательства подлежат отражению на лицевом счете, открытом контрагенту в органе Федерального казначейства.</w:t>
            </w:r>
          </w:p>
        </w:tc>
      </w:tr>
      <w:tr w:rsidR="00F728C0" w:rsidRPr="00977318" w:rsidTr="00F728C0">
        <w:tc>
          <w:tcPr>
            <w:tcW w:w="3965" w:type="dxa"/>
          </w:tcPr>
          <w:p w:rsidR="00F728C0" w:rsidRPr="003C5657" w:rsidRDefault="00F728C0" w:rsidP="00743A82">
            <w:pPr>
              <w:pStyle w:val="ConsPlusNormal"/>
              <w:jc w:val="both"/>
              <w:rPr>
                <w:sz w:val="24"/>
                <w:szCs w:val="24"/>
              </w:rPr>
            </w:pPr>
            <w:r w:rsidRPr="003C5657">
              <w:rPr>
                <w:sz w:val="24"/>
                <w:szCs w:val="24"/>
              </w:rPr>
              <w:t>11.5. Номер лицевого счета (раздела на лицевом счете)</w:t>
            </w:r>
          </w:p>
        </w:tc>
        <w:tc>
          <w:tcPr>
            <w:tcW w:w="6729" w:type="dxa"/>
          </w:tcPr>
          <w:p w:rsidR="00F728C0" w:rsidRPr="003C5657" w:rsidRDefault="00F728C0" w:rsidP="00743A82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3C5657">
              <w:rPr>
                <w:sz w:val="24"/>
                <w:szCs w:val="24"/>
              </w:rPr>
              <w:t>В случае если операции по исполнению бюджетного обязательства подлежат отражению на лицевом счете, открытом контрагенту в органе Федерального казначейства (финансовом органе субъекта Российской Федерации, финансовом органе муниципального образования, органе управления государственным внебюджетным фондом), указывается номер лицевого счета контрагента в соответствии с документом-основанием.</w:t>
            </w:r>
          </w:p>
          <w:p w:rsidR="00F728C0" w:rsidRPr="003C5657" w:rsidRDefault="00F728C0" w:rsidP="00743A82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3C5657">
              <w:rPr>
                <w:sz w:val="24"/>
                <w:szCs w:val="24"/>
              </w:rPr>
              <w:t>Аналитический номер раздела на лицевом счете указывается в случае, если операции по исполнению бюджетного обязательства подлежат отражению на лицевом счете, открытом контрагенту в органе Федерального казначейства, для отражения средств, подлежащих в соответствии с законодательством Российской Федерации казначейскому сопровождению, предоставляемых в соответствии с документом-основанием (при наличии).</w:t>
            </w:r>
          </w:p>
        </w:tc>
      </w:tr>
      <w:tr w:rsidR="00F728C0" w:rsidRPr="00977318" w:rsidTr="00F728C0">
        <w:tc>
          <w:tcPr>
            <w:tcW w:w="3965" w:type="dxa"/>
          </w:tcPr>
          <w:p w:rsidR="00F728C0" w:rsidRPr="003C5657" w:rsidRDefault="00F728C0" w:rsidP="00743A82">
            <w:pPr>
              <w:pStyle w:val="ConsPlusNormal"/>
              <w:jc w:val="both"/>
              <w:rPr>
                <w:sz w:val="24"/>
                <w:szCs w:val="24"/>
              </w:rPr>
            </w:pPr>
            <w:r w:rsidRPr="003C5657">
              <w:rPr>
                <w:sz w:val="24"/>
                <w:szCs w:val="24"/>
              </w:rPr>
              <w:t>11.6. Номер банковского (казначейского) счета</w:t>
            </w:r>
          </w:p>
        </w:tc>
        <w:tc>
          <w:tcPr>
            <w:tcW w:w="6729" w:type="dxa"/>
          </w:tcPr>
          <w:p w:rsidR="00F728C0" w:rsidRPr="003C5657" w:rsidRDefault="00F728C0" w:rsidP="00743A82">
            <w:pPr>
              <w:pStyle w:val="ConsPlusNormal"/>
              <w:jc w:val="both"/>
              <w:rPr>
                <w:sz w:val="24"/>
                <w:szCs w:val="24"/>
              </w:rPr>
            </w:pPr>
            <w:r w:rsidRPr="003C5657">
              <w:rPr>
                <w:sz w:val="24"/>
                <w:szCs w:val="24"/>
              </w:rPr>
              <w:t>Указываются номер банковского (казначейского) счета контрагента (при наличии в документе-основании).</w:t>
            </w:r>
          </w:p>
        </w:tc>
      </w:tr>
      <w:tr w:rsidR="00F728C0" w:rsidRPr="00977318" w:rsidTr="00F728C0">
        <w:tc>
          <w:tcPr>
            <w:tcW w:w="3965" w:type="dxa"/>
          </w:tcPr>
          <w:p w:rsidR="00F728C0" w:rsidRPr="003C5657" w:rsidRDefault="00F728C0" w:rsidP="00743A82">
            <w:pPr>
              <w:pStyle w:val="ConsPlusNormal"/>
              <w:jc w:val="both"/>
              <w:rPr>
                <w:sz w:val="24"/>
                <w:szCs w:val="24"/>
              </w:rPr>
            </w:pPr>
            <w:r w:rsidRPr="003C5657">
              <w:rPr>
                <w:sz w:val="24"/>
                <w:szCs w:val="24"/>
              </w:rPr>
              <w:t>11.7. Наименование банка (иной организации), в котором(-ой) открыт счет контрагенту</w:t>
            </w:r>
          </w:p>
        </w:tc>
        <w:tc>
          <w:tcPr>
            <w:tcW w:w="6729" w:type="dxa"/>
          </w:tcPr>
          <w:p w:rsidR="00F728C0" w:rsidRPr="003C5657" w:rsidRDefault="00F728C0" w:rsidP="00743A82">
            <w:pPr>
              <w:pStyle w:val="ConsPlusNormal"/>
              <w:jc w:val="both"/>
              <w:rPr>
                <w:sz w:val="24"/>
                <w:szCs w:val="24"/>
              </w:rPr>
            </w:pPr>
            <w:r w:rsidRPr="003C5657">
              <w:rPr>
                <w:sz w:val="24"/>
                <w:szCs w:val="24"/>
              </w:rPr>
              <w:t>Указывается наименование банка контрагента или территориального органа Федерального казначейства (при наличии в документе-основании).</w:t>
            </w:r>
          </w:p>
        </w:tc>
      </w:tr>
      <w:tr w:rsidR="00F728C0" w:rsidRPr="00977318" w:rsidTr="00F728C0">
        <w:tc>
          <w:tcPr>
            <w:tcW w:w="3965" w:type="dxa"/>
          </w:tcPr>
          <w:p w:rsidR="00F728C0" w:rsidRPr="003C5657" w:rsidRDefault="00F728C0" w:rsidP="00743A82">
            <w:pPr>
              <w:pStyle w:val="ConsPlusNormal"/>
              <w:jc w:val="both"/>
              <w:rPr>
                <w:sz w:val="24"/>
                <w:szCs w:val="24"/>
              </w:rPr>
            </w:pPr>
            <w:r w:rsidRPr="003C5657">
              <w:rPr>
                <w:sz w:val="24"/>
                <w:szCs w:val="24"/>
              </w:rPr>
              <w:t>11.8. БИК банка</w:t>
            </w:r>
          </w:p>
        </w:tc>
        <w:tc>
          <w:tcPr>
            <w:tcW w:w="6729" w:type="dxa"/>
          </w:tcPr>
          <w:p w:rsidR="00F728C0" w:rsidRPr="003C5657" w:rsidRDefault="00F728C0" w:rsidP="00743A82">
            <w:pPr>
              <w:pStyle w:val="ConsPlusNormal"/>
              <w:jc w:val="both"/>
              <w:rPr>
                <w:sz w:val="24"/>
                <w:szCs w:val="24"/>
              </w:rPr>
            </w:pPr>
            <w:r w:rsidRPr="003C5657">
              <w:rPr>
                <w:sz w:val="24"/>
                <w:szCs w:val="24"/>
              </w:rPr>
              <w:t>Указывается БИК банка контрагента (при наличии в документе-основании).</w:t>
            </w:r>
          </w:p>
        </w:tc>
      </w:tr>
      <w:tr w:rsidR="00F728C0" w:rsidRPr="00977318" w:rsidTr="00F728C0">
        <w:tc>
          <w:tcPr>
            <w:tcW w:w="3965" w:type="dxa"/>
          </w:tcPr>
          <w:p w:rsidR="00F728C0" w:rsidRPr="003C5657" w:rsidRDefault="00F728C0" w:rsidP="00743A82">
            <w:pPr>
              <w:pStyle w:val="ConsPlusNormal"/>
              <w:jc w:val="both"/>
              <w:rPr>
                <w:sz w:val="24"/>
                <w:szCs w:val="24"/>
              </w:rPr>
            </w:pPr>
            <w:r w:rsidRPr="003C5657">
              <w:rPr>
                <w:sz w:val="24"/>
                <w:szCs w:val="24"/>
              </w:rPr>
              <w:t>11.9. Корреспондентский счет банка</w:t>
            </w:r>
          </w:p>
        </w:tc>
        <w:tc>
          <w:tcPr>
            <w:tcW w:w="6729" w:type="dxa"/>
          </w:tcPr>
          <w:p w:rsidR="00F728C0" w:rsidRPr="003C5657" w:rsidRDefault="00F728C0" w:rsidP="00743A82">
            <w:pPr>
              <w:pStyle w:val="ConsPlusNormal"/>
              <w:jc w:val="both"/>
              <w:rPr>
                <w:sz w:val="24"/>
                <w:szCs w:val="24"/>
              </w:rPr>
            </w:pPr>
            <w:r w:rsidRPr="003C5657">
              <w:rPr>
                <w:sz w:val="24"/>
                <w:szCs w:val="24"/>
              </w:rPr>
              <w:t>Указывается корреспондентский счет банка контрагента (при наличии в документе-основании).</w:t>
            </w:r>
          </w:p>
        </w:tc>
      </w:tr>
      <w:tr w:rsidR="00F728C0" w:rsidRPr="00977318" w:rsidTr="00F728C0">
        <w:tc>
          <w:tcPr>
            <w:tcW w:w="3965" w:type="dxa"/>
          </w:tcPr>
          <w:p w:rsidR="00F728C0" w:rsidRPr="003C5657" w:rsidRDefault="00F728C0" w:rsidP="00743A82">
            <w:pPr>
              <w:pStyle w:val="ConsPlusNormal"/>
              <w:jc w:val="both"/>
              <w:rPr>
                <w:sz w:val="24"/>
                <w:szCs w:val="24"/>
              </w:rPr>
            </w:pPr>
            <w:r w:rsidRPr="003C5657">
              <w:rPr>
                <w:sz w:val="24"/>
                <w:szCs w:val="24"/>
              </w:rPr>
              <w:t>12. Расшифровка обязательства</w:t>
            </w:r>
          </w:p>
        </w:tc>
        <w:tc>
          <w:tcPr>
            <w:tcW w:w="6729" w:type="dxa"/>
          </w:tcPr>
          <w:p w:rsidR="00F728C0" w:rsidRPr="003C5657" w:rsidRDefault="00F728C0" w:rsidP="00743A82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F728C0" w:rsidRPr="00977318" w:rsidTr="00F728C0">
        <w:tc>
          <w:tcPr>
            <w:tcW w:w="3965" w:type="dxa"/>
          </w:tcPr>
          <w:p w:rsidR="00F728C0" w:rsidRPr="003C5657" w:rsidRDefault="000B431A" w:rsidP="00743A82">
            <w:pPr>
              <w:pStyle w:val="ConsPlusNormal"/>
              <w:jc w:val="both"/>
              <w:rPr>
                <w:sz w:val="24"/>
                <w:szCs w:val="24"/>
              </w:rPr>
            </w:pPr>
            <w:r w:rsidRPr="003C5657">
              <w:rPr>
                <w:sz w:val="24"/>
                <w:szCs w:val="24"/>
              </w:rPr>
              <w:t>12.1</w:t>
            </w:r>
            <w:r w:rsidR="00F728C0" w:rsidRPr="003C5657">
              <w:rPr>
                <w:sz w:val="24"/>
                <w:szCs w:val="24"/>
              </w:rPr>
              <w:t>. Код по бюджетной классификации</w:t>
            </w:r>
          </w:p>
        </w:tc>
        <w:tc>
          <w:tcPr>
            <w:tcW w:w="6729" w:type="dxa"/>
          </w:tcPr>
          <w:p w:rsidR="00F728C0" w:rsidRPr="003C5657" w:rsidRDefault="00F728C0" w:rsidP="00743A82">
            <w:pPr>
              <w:pStyle w:val="ConsPlusNormal"/>
              <w:jc w:val="both"/>
              <w:rPr>
                <w:sz w:val="24"/>
                <w:szCs w:val="24"/>
              </w:rPr>
            </w:pPr>
            <w:r w:rsidRPr="003C5657">
              <w:rPr>
                <w:sz w:val="24"/>
                <w:szCs w:val="24"/>
              </w:rPr>
              <w:t>Указывается код классификации расходов бюджета в соответствии с предметом документа-основания.</w:t>
            </w:r>
          </w:p>
          <w:p w:rsidR="00F728C0" w:rsidRPr="003C5657" w:rsidRDefault="00F728C0" w:rsidP="000B431A">
            <w:pPr>
              <w:pStyle w:val="ConsPlusNormal"/>
              <w:jc w:val="both"/>
              <w:rPr>
                <w:sz w:val="24"/>
                <w:szCs w:val="24"/>
              </w:rPr>
            </w:pPr>
            <w:r w:rsidRPr="003C5657">
              <w:rPr>
                <w:sz w:val="24"/>
                <w:szCs w:val="24"/>
              </w:rPr>
              <w:t xml:space="preserve">В случае постановки на учет бюджетного обязательства, возникшего на основании исполнительного документа (решения налогового органа), указывается код классификации расходов бюджета на основании информации, представленной </w:t>
            </w:r>
            <w:r w:rsidRPr="003C5657">
              <w:rPr>
                <w:sz w:val="24"/>
                <w:szCs w:val="24"/>
              </w:rPr>
              <w:lastRenderedPageBreak/>
              <w:t>должником.</w:t>
            </w:r>
          </w:p>
        </w:tc>
      </w:tr>
      <w:tr w:rsidR="00F728C0" w:rsidRPr="00977318" w:rsidTr="00F728C0">
        <w:tc>
          <w:tcPr>
            <w:tcW w:w="3965" w:type="dxa"/>
          </w:tcPr>
          <w:p w:rsidR="00F728C0" w:rsidRPr="003C5657" w:rsidRDefault="00F728C0" w:rsidP="000B431A">
            <w:pPr>
              <w:pStyle w:val="ConsPlusNormal"/>
              <w:jc w:val="both"/>
              <w:rPr>
                <w:sz w:val="24"/>
                <w:szCs w:val="24"/>
              </w:rPr>
            </w:pPr>
            <w:r w:rsidRPr="003C5657">
              <w:rPr>
                <w:sz w:val="24"/>
                <w:szCs w:val="24"/>
              </w:rPr>
              <w:lastRenderedPageBreak/>
              <w:t>12.</w:t>
            </w:r>
            <w:r w:rsidR="000B431A" w:rsidRPr="003C5657">
              <w:rPr>
                <w:sz w:val="24"/>
                <w:szCs w:val="24"/>
              </w:rPr>
              <w:t>2</w:t>
            </w:r>
            <w:r w:rsidRPr="003C5657">
              <w:rPr>
                <w:sz w:val="24"/>
                <w:szCs w:val="24"/>
              </w:rPr>
              <w:t>. Сумма обязательства в разрезе на текущий финансовый год и первый и второй год планового периода</w:t>
            </w:r>
          </w:p>
        </w:tc>
        <w:tc>
          <w:tcPr>
            <w:tcW w:w="6729" w:type="dxa"/>
          </w:tcPr>
          <w:p w:rsidR="00F728C0" w:rsidRPr="003C5657" w:rsidRDefault="00F728C0" w:rsidP="000B431A">
            <w:pPr>
              <w:pStyle w:val="ConsPlusNormal"/>
              <w:jc w:val="both"/>
              <w:rPr>
                <w:sz w:val="24"/>
                <w:szCs w:val="24"/>
              </w:rPr>
            </w:pPr>
            <w:r w:rsidRPr="003C5657">
              <w:rPr>
                <w:sz w:val="24"/>
                <w:szCs w:val="24"/>
              </w:rPr>
              <w:t>Отражаются суммы принятых бюджетных обязательств за счет средств бюджета в валюте Российской Федерации в разрезе на 20__ текущий финансовый год (первый и второй год планового периода).</w:t>
            </w:r>
          </w:p>
        </w:tc>
      </w:tr>
      <w:tr w:rsidR="00F728C0" w:rsidRPr="00977318" w:rsidTr="00F728C0">
        <w:tc>
          <w:tcPr>
            <w:tcW w:w="3965" w:type="dxa"/>
          </w:tcPr>
          <w:p w:rsidR="00F728C0" w:rsidRPr="003C5657" w:rsidRDefault="000B431A" w:rsidP="00743A82">
            <w:pPr>
              <w:pStyle w:val="ConsPlusNormal"/>
              <w:jc w:val="both"/>
              <w:rPr>
                <w:sz w:val="24"/>
                <w:szCs w:val="24"/>
              </w:rPr>
            </w:pPr>
            <w:r w:rsidRPr="003C5657">
              <w:rPr>
                <w:sz w:val="24"/>
                <w:szCs w:val="24"/>
              </w:rPr>
              <w:t>12.3</w:t>
            </w:r>
            <w:r w:rsidR="00F728C0" w:rsidRPr="003C5657">
              <w:rPr>
                <w:sz w:val="24"/>
                <w:szCs w:val="24"/>
              </w:rPr>
              <w:t>. Объем права на принятие обязательств в разрезе сумм на текущий финансовый год, на первый и второй год планового периода</w:t>
            </w:r>
          </w:p>
        </w:tc>
        <w:tc>
          <w:tcPr>
            <w:tcW w:w="6729" w:type="dxa"/>
          </w:tcPr>
          <w:p w:rsidR="00F728C0" w:rsidRPr="003C5657" w:rsidRDefault="00F728C0" w:rsidP="00743A82">
            <w:pPr>
              <w:pStyle w:val="ConsPlusNormal"/>
              <w:jc w:val="both"/>
              <w:rPr>
                <w:sz w:val="24"/>
                <w:szCs w:val="24"/>
              </w:rPr>
            </w:pPr>
            <w:r w:rsidRPr="003C5657">
              <w:rPr>
                <w:sz w:val="24"/>
                <w:szCs w:val="24"/>
              </w:rPr>
              <w:t>Указываются суммы доведенных лимитов бюджетных обязательств на текущий финансовый год, на первый и второй год планового периода.</w:t>
            </w:r>
          </w:p>
        </w:tc>
      </w:tr>
      <w:tr w:rsidR="00F728C0" w:rsidRPr="00977318" w:rsidTr="00F728C0">
        <w:tc>
          <w:tcPr>
            <w:tcW w:w="3965" w:type="dxa"/>
          </w:tcPr>
          <w:p w:rsidR="00F728C0" w:rsidRPr="003C5657" w:rsidRDefault="000B431A" w:rsidP="00743A82">
            <w:pPr>
              <w:pStyle w:val="ConsPlusNormal"/>
              <w:jc w:val="both"/>
              <w:rPr>
                <w:sz w:val="24"/>
                <w:szCs w:val="24"/>
              </w:rPr>
            </w:pPr>
            <w:r w:rsidRPr="003C5657">
              <w:rPr>
                <w:sz w:val="24"/>
                <w:szCs w:val="24"/>
              </w:rPr>
              <w:t>12.4</w:t>
            </w:r>
            <w:r w:rsidR="00F728C0" w:rsidRPr="003C5657">
              <w:rPr>
                <w:sz w:val="24"/>
                <w:szCs w:val="24"/>
              </w:rPr>
              <w:t>. Сумма обязательства, превышающая допустимый объем на текущий финансовый год, на первый и второй год планового периода</w:t>
            </w:r>
          </w:p>
        </w:tc>
        <w:tc>
          <w:tcPr>
            <w:tcW w:w="6729" w:type="dxa"/>
          </w:tcPr>
          <w:p w:rsidR="00F728C0" w:rsidRPr="003C5657" w:rsidRDefault="00F728C0" w:rsidP="00743A82">
            <w:pPr>
              <w:pStyle w:val="ConsPlusNormal"/>
              <w:jc w:val="both"/>
              <w:rPr>
                <w:sz w:val="24"/>
                <w:szCs w:val="24"/>
              </w:rPr>
            </w:pPr>
            <w:r w:rsidRPr="003C5657">
              <w:rPr>
                <w:sz w:val="24"/>
                <w:szCs w:val="24"/>
              </w:rPr>
              <w:t>Указывается сумма превышения принятого бюджетного обязательства над доведенными лимитами бюджетных обязательств в разрезе текущего финансового года, первого и второго года планового периода.</w:t>
            </w:r>
          </w:p>
        </w:tc>
      </w:tr>
      <w:tr w:rsidR="00F728C0" w:rsidRPr="00977318" w:rsidTr="00F728C0">
        <w:tc>
          <w:tcPr>
            <w:tcW w:w="3965" w:type="dxa"/>
          </w:tcPr>
          <w:p w:rsidR="00F728C0" w:rsidRPr="003C5657" w:rsidRDefault="000B431A" w:rsidP="00743A82">
            <w:pPr>
              <w:pStyle w:val="ConsPlusNormal"/>
              <w:jc w:val="both"/>
              <w:rPr>
                <w:sz w:val="24"/>
                <w:szCs w:val="24"/>
              </w:rPr>
            </w:pPr>
            <w:r w:rsidRPr="003C5657">
              <w:rPr>
                <w:sz w:val="24"/>
                <w:szCs w:val="24"/>
              </w:rPr>
              <w:t>12.5</w:t>
            </w:r>
            <w:r w:rsidR="00F728C0" w:rsidRPr="003C5657">
              <w:rPr>
                <w:sz w:val="24"/>
                <w:szCs w:val="24"/>
              </w:rPr>
              <w:t>. Всего в разрезе сумм на текущий финансовый год, на первый и второй год планового периода</w:t>
            </w:r>
          </w:p>
        </w:tc>
        <w:tc>
          <w:tcPr>
            <w:tcW w:w="6729" w:type="dxa"/>
          </w:tcPr>
          <w:p w:rsidR="00F728C0" w:rsidRPr="003C5657" w:rsidRDefault="00F728C0" w:rsidP="00743A82">
            <w:pPr>
              <w:pStyle w:val="ConsPlusNormal"/>
              <w:jc w:val="both"/>
              <w:rPr>
                <w:sz w:val="24"/>
                <w:szCs w:val="24"/>
              </w:rPr>
            </w:pPr>
            <w:r w:rsidRPr="003C5657">
              <w:rPr>
                <w:sz w:val="24"/>
                <w:szCs w:val="24"/>
              </w:rPr>
              <w:t>Указываются итоговые суммы группировочно по сумме обязательств, объему прав на принятие обязательств, сумме превышения на текущий год, первый и второй год планового периода.</w:t>
            </w:r>
          </w:p>
        </w:tc>
      </w:tr>
      <w:tr w:rsidR="00F728C0" w:rsidRPr="00977318" w:rsidTr="00F728C0">
        <w:tc>
          <w:tcPr>
            <w:tcW w:w="3965" w:type="dxa"/>
          </w:tcPr>
          <w:p w:rsidR="00F728C0" w:rsidRPr="003C5657" w:rsidRDefault="000B431A" w:rsidP="00743A82">
            <w:pPr>
              <w:pStyle w:val="ConsPlusNormal"/>
              <w:jc w:val="both"/>
              <w:rPr>
                <w:sz w:val="24"/>
                <w:szCs w:val="24"/>
              </w:rPr>
            </w:pPr>
            <w:r w:rsidRPr="003C5657">
              <w:rPr>
                <w:sz w:val="24"/>
                <w:szCs w:val="24"/>
              </w:rPr>
              <w:t>12.6</w:t>
            </w:r>
            <w:r w:rsidR="00F728C0" w:rsidRPr="003C5657">
              <w:rPr>
                <w:sz w:val="24"/>
                <w:szCs w:val="24"/>
              </w:rPr>
              <w:t>. Примечание</w:t>
            </w:r>
          </w:p>
        </w:tc>
        <w:tc>
          <w:tcPr>
            <w:tcW w:w="6729" w:type="dxa"/>
          </w:tcPr>
          <w:p w:rsidR="00F728C0" w:rsidRPr="003C5657" w:rsidRDefault="00F728C0" w:rsidP="00743A82">
            <w:pPr>
              <w:pStyle w:val="ConsPlusNormal"/>
              <w:jc w:val="both"/>
              <w:rPr>
                <w:sz w:val="24"/>
                <w:szCs w:val="24"/>
              </w:rPr>
            </w:pPr>
            <w:r w:rsidRPr="003C5657">
              <w:rPr>
                <w:sz w:val="24"/>
                <w:szCs w:val="24"/>
              </w:rPr>
              <w:t>Указывается иная информация, необходимая для формирования Уведомления о превышении.</w:t>
            </w:r>
          </w:p>
        </w:tc>
      </w:tr>
      <w:tr w:rsidR="00F728C0" w:rsidRPr="00977318" w:rsidTr="00F728C0">
        <w:tc>
          <w:tcPr>
            <w:tcW w:w="3965" w:type="dxa"/>
          </w:tcPr>
          <w:p w:rsidR="00F728C0" w:rsidRPr="003C5657" w:rsidRDefault="00F728C0" w:rsidP="00743A82">
            <w:pPr>
              <w:pStyle w:val="ConsPlusNormal"/>
              <w:jc w:val="both"/>
              <w:rPr>
                <w:sz w:val="24"/>
                <w:szCs w:val="24"/>
              </w:rPr>
            </w:pPr>
            <w:r w:rsidRPr="003C5657">
              <w:rPr>
                <w:sz w:val="24"/>
                <w:szCs w:val="24"/>
              </w:rPr>
              <w:t>13. Руководитель (уполномоченное лицо)</w:t>
            </w:r>
          </w:p>
        </w:tc>
        <w:tc>
          <w:tcPr>
            <w:tcW w:w="6729" w:type="dxa"/>
          </w:tcPr>
          <w:p w:rsidR="00F728C0" w:rsidRPr="003C5657" w:rsidRDefault="00F728C0" w:rsidP="00743A82">
            <w:pPr>
              <w:pStyle w:val="ConsPlusNormal"/>
              <w:jc w:val="both"/>
              <w:rPr>
                <w:sz w:val="24"/>
                <w:szCs w:val="24"/>
              </w:rPr>
            </w:pPr>
            <w:r w:rsidRPr="003C5657">
              <w:rPr>
                <w:sz w:val="24"/>
                <w:szCs w:val="24"/>
              </w:rPr>
              <w:t>Указываются должность, подпись, расшифровка подписи руководителя (уполномоченного лица), подписавшего Уведомление о превышении.</w:t>
            </w:r>
          </w:p>
        </w:tc>
      </w:tr>
      <w:tr w:rsidR="00F728C0" w:rsidRPr="00977318" w:rsidTr="00F728C0">
        <w:tc>
          <w:tcPr>
            <w:tcW w:w="3965" w:type="dxa"/>
          </w:tcPr>
          <w:p w:rsidR="00F728C0" w:rsidRPr="003C5657" w:rsidRDefault="00F728C0" w:rsidP="00743A82">
            <w:pPr>
              <w:pStyle w:val="ConsPlusNormal"/>
              <w:jc w:val="both"/>
              <w:rPr>
                <w:sz w:val="24"/>
                <w:szCs w:val="24"/>
              </w:rPr>
            </w:pPr>
            <w:r w:rsidRPr="003C5657">
              <w:rPr>
                <w:sz w:val="24"/>
                <w:szCs w:val="24"/>
              </w:rPr>
              <w:t>14. Дата</w:t>
            </w:r>
          </w:p>
        </w:tc>
        <w:tc>
          <w:tcPr>
            <w:tcW w:w="6729" w:type="dxa"/>
          </w:tcPr>
          <w:p w:rsidR="00F728C0" w:rsidRPr="003C5657" w:rsidRDefault="00F728C0" w:rsidP="00743A82">
            <w:pPr>
              <w:pStyle w:val="ConsPlusNormal"/>
              <w:jc w:val="both"/>
              <w:rPr>
                <w:sz w:val="24"/>
                <w:szCs w:val="24"/>
              </w:rPr>
            </w:pPr>
            <w:r w:rsidRPr="003C5657">
              <w:rPr>
                <w:sz w:val="24"/>
                <w:szCs w:val="24"/>
              </w:rPr>
              <w:t>Указывается дата подписания Уведомления о превышении.</w:t>
            </w:r>
          </w:p>
        </w:tc>
      </w:tr>
    </w:tbl>
    <w:p w:rsidR="00C60D8F" w:rsidRDefault="00C60D8F"/>
    <w:sectPr w:rsidR="00C60D8F" w:rsidSect="00F728C0">
      <w:headerReference w:type="default" r:id="rId9"/>
      <w:pgSz w:w="11906" w:h="16838" w:code="9"/>
      <w:pgMar w:top="567" w:right="567" w:bottom="567" w:left="567" w:header="709" w:footer="1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5657" w:rsidRDefault="003C5657" w:rsidP="003C5657">
      <w:r>
        <w:separator/>
      </w:r>
    </w:p>
  </w:endnote>
  <w:endnote w:type="continuationSeparator" w:id="0">
    <w:p w:rsidR="003C5657" w:rsidRDefault="003C5657" w:rsidP="003C56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5657" w:rsidRDefault="003C5657" w:rsidP="003C5657">
      <w:r>
        <w:separator/>
      </w:r>
    </w:p>
  </w:footnote>
  <w:footnote w:type="continuationSeparator" w:id="0">
    <w:p w:rsidR="003C5657" w:rsidRDefault="003C5657" w:rsidP="003C56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25968366"/>
      <w:docPartObj>
        <w:docPartGallery w:val="Page Numbers (Top of Page)"/>
        <w:docPartUnique/>
      </w:docPartObj>
    </w:sdtPr>
    <w:sdtContent>
      <w:p w:rsidR="003C5657" w:rsidRDefault="003C5657">
        <w:pPr>
          <w:pStyle w:val="a3"/>
          <w:jc w:val="center"/>
        </w:pPr>
        <w:r w:rsidRPr="003C5657">
          <w:rPr>
            <w:sz w:val="24"/>
            <w:szCs w:val="24"/>
          </w:rPr>
          <w:fldChar w:fldCharType="begin"/>
        </w:r>
        <w:r w:rsidRPr="003C5657">
          <w:rPr>
            <w:sz w:val="24"/>
            <w:szCs w:val="24"/>
          </w:rPr>
          <w:instrText>PAGE   \* MERGEFORMAT</w:instrText>
        </w:r>
        <w:r w:rsidRPr="003C5657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4</w:t>
        </w:r>
        <w:r w:rsidRPr="003C5657">
          <w:rPr>
            <w:sz w:val="24"/>
            <w:szCs w:val="24"/>
          </w:rPr>
          <w:fldChar w:fldCharType="end"/>
        </w:r>
      </w:p>
    </w:sdtContent>
  </w:sdt>
  <w:p w:rsidR="003C5657" w:rsidRDefault="003C565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printColBlack/>
    <w:compatSetting w:name="compatibilityMode" w:uri="http://schemas.microsoft.com/office/word" w:val="12"/>
  </w:compat>
  <w:rsids>
    <w:rsidRoot w:val="00C84D7C"/>
    <w:rsid w:val="00044864"/>
    <w:rsid w:val="000B431A"/>
    <w:rsid w:val="001B66E0"/>
    <w:rsid w:val="002D2FF1"/>
    <w:rsid w:val="003205DD"/>
    <w:rsid w:val="003C5657"/>
    <w:rsid w:val="00417E26"/>
    <w:rsid w:val="008176DB"/>
    <w:rsid w:val="00967AE6"/>
    <w:rsid w:val="00977318"/>
    <w:rsid w:val="00BB77FF"/>
    <w:rsid w:val="00C042E3"/>
    <w:rsid w:val="00C60D8F"/>
    <w:rsid w:val="00C84D7C"/>
    <w:rsid w:val="00CF4716"/>
    <w:rsid w:val="00EA39F3"/>
    <w:rsid w:val="00EA65E6"/>
    <w:rsid w:val="00F72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8921662-569E-4E63-84FC-049CEA1A7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9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728C0"/>
    <w:pPr>
      <w:widowControl w:val="0"/>
      <w:autoSpaceDE w:val="0"/>
      <w:autoSpaceDN w:val="0"/>
      <w:ind w:firstLine="0"/>
      <w:jc w:val="left"/>
    </w:pPr>
    <w:rPr>
      <w:rFonts w:eastAsiaTheme="minorEastAsia" w:cs="Times New Roman"/>
      <w:lang w:eastAsia="ru-RU"/>
    </w:rPr>
  </w:style>
  <w:style w:type="paragraph" w:styleId="a3">
    <w:name w:val="header"/>
    <w:basedOn w:val="a"/>
    <w:link w:val="a4"/>
    <w:uiPriority w:val="99"/>
    <w:unhideWhenUsed/>
    <w:rsid w:val="003C56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C5657"/>
  </w:style>
  <w:style w:type="paragraph" w:styleId="a5">
    <w:name w:val="footer"/>
    <w:basedOn w:val="a"/>
    <w:link w:val="a6"/>
    <w:uiPriority w:val="99"/>
    <w:unhideWhenUsed/>
    <w:rsid w:val="003C56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C56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294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9E0886B6B3A73F46C9A0A03704806A508137C0D0A43FD77D3963ABFE38F6F04423C98E884A0BA5372F7356E10RFjE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9E0886B6B3A73F46C9A0A03704806A508137C0D0A43FD77D3963ABFE38F6F04423C98E884A0BA5372F7356E10RFjE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9E0886B6B3A73F46C9A0A03704806A508137C0D0A43FD77D3963ABFE38F6F04423C98E884A0BA5372F7356E10RFjEI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1720</Words>
  <Characters>9807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УФК по г. Санкт-Петербургу</Company>
  <LinksUpToDate>false</LinksUpToDate>
  <CharactersWithSpaces>11504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Ахметчина Клавдия Ильинична</dc:creator>
  <cp:lastModifiedBy>ПГ</cp:lastModifiedBy>
  <cp:revision>4</cp:revision>
  <cp:lastPrinted>2024-02-02T08:58:00Z</cp:lastPrinted>
  <dcterms:created xsi:type="dcterms:W3CDTF">2024-02-02T08:03:00Z</dcterms:created>
  <dcterms:modified xsi:type="dcterms:W3CDTF">2024-02-02T12:24:00Z</dcterms:modified>
</cp:coreProperties>
</file>